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F6E7C" w14:textId="3E49BAC7" w:rsidR="0066431D" w:rsidRDefault="0066431D" w:rsidP="0066431D">
      <w:pPr>
        <w:spacing w:after="0" w:line="240" w:lineRule="auto"/>
        <w:rPr>
          <w:rFonts w:ascii="Tahoma" w:hAnsi="Tahoma" w:cs="Tahoma"/>
          <w:b/>
          <w:smallCaps/>
          <w:sz w:val="36"/>
        </w:rPr>
      </w:pPr>
      <w:r>
        <w:rPr>
          <w:noProof/>
        </w:rPr>
        <w:drawing>
          <wp:inline distT="0" distB="0" distL="0" distR="0" wp14:anchorId="5DEEDF75" wp14:editId="040E93D3">
            <wp:extent cx="3076575" cy="771525"/>
            <wp:effectExtent l="0" t="0" r="0" b="0"/>
            <wp:docPr id="2" name="Obraz 2" descr="PL_ma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L_mai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3E62DC" w14:textId="77777777" w:rsidR="0066431D" w:rsidRDefault="0066431D" w:rsidP="0066431D">
      <w:pPr>
        <w:pBdr>
          <w:bottom w:val="single" w:sz="4" w:space="1" w:color="auto"/>
        </w:pBd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</w:p>
    <w:p w14:paraId="7929BFD0" w14:textId="77777777" w:rsidR="00EC0C1B" w:rsidRDefault="00EC0C1B">
      <w:pPr>
        <w:spacing w:after="0" w:line="240" w:lineRule="auto"/>
        <w:rPr>
          <w:rFonts w:ascii="Tahoma" w:hAnsi="Tahoma" w:cs="Tahoma"/>
        </w:rPr>
      </w:pPr>
      <w:bookmarkStart w:id="0" w:name="_GoBack"/>
      <w:bookmarkEnd w:id="0"/>
    </w:p>
    <w:p w14:paraId="51B0986E" w14:textId="77777777" w:rsidR="00EC0C1B" w:rsidRDefault="00EC0C1B">
      <w:pPr>
        <w:spacing w:after="0" w:line="240" w:lineRule="auto"/>
        <w:rPr>
          <w:rFonts w:ascii="Tahoma" w:hAnsi="Tahoma" w:cs="Tahoma"/>
        </w:rPr>
      </w:pPr>
    </w:p>
    <w:p w14:paraId="7ED49630" w14:textId="77777777" w:rsidR="00EC0C1B" w:rsidRDefault="0074419A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>
        <w:rPr>
          <w:rFonts w:ascii="Tahoma" w:hAnsi="Tahoma" w:cs="Tahoma"/>
          <w:b/>
          <w:smallCaps/>
          <w:sz w:val="36"/>
        </w:rPr>
        <w:t>karta przedmiotu</w:t>
      </w:r>
    </w:p>
    <w:p w14:paraId="3C92B4A9" w14:textId="77777777" w:rsidR="00EC0C1B" w:rsidRDefault="00EC0C1B">
      <w:pPr>
        <w:spacing w:after="0" w:line="240" w:lineRule="auto"/>
        <w:rPr>
          <w:rFonts w:ascii="Tahoma" w:hAnsi="Tahoma" w:cs="Tahoma"/>
        </w:rPr>
      </w:pPr>
    </w:p>
    <w:p w14:paraId="63298FBC" w14:textId="77777777" w:rsidR="00EC0C1B" w:rsidRDefault="00EC0C1B">
      <w:pPr>
        <w:spacing w:after="0" w:line="240" w:lineRule="auto"/>
        <w:rPr>
          <w:rFonts w:ascii="Tahoma" w:hAnsi="Tahoma" w:cs="Tahoma"/>
        </w:rPr>
      </w:pPr>
    </w:p>
    <w:p w14:paraId="4C7BFF0E" w14:textId="77777777" w:rsidR="00EC0C1B" w:rsidRDefault="0074419A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2692"/>
        <w:gridCol w:w="7089"/>
      </w:tblGrid>
      <w:tr w:rsidR="00EC0C1B" w14:paraId="2FA2314E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49B2B" w14:textId="77777777" w:rsidR="00EC0C1B" w:rsidRDefault="0074419A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Nazwa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F1ADB9" w14:textId="77777777" w:rsidR="00EC0C1B" w:rsidRDefault="0074419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 strategiczne</w:t>
            </w:r>
          </w:p>
        </w:tc>
      </w:tr>
      <w:tr w:rsidR="00EC0C1B" w14:paraId="3063912A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A3F6C" w14:textId="77777777" w:rsidR="00EC0C1B" w:rsidRDefault="0074419A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00B05" w14:textId="34D4ED18" w:rsidR="00EC0C1B" w:rsidRDefault="00801BCC">
            <w:pPr>
              <w:pStyle w:val="Odpowiedzi"/>
            </w:pPr>
            <w:r>
              <w:rPr>
                <w:rFonts w:ascii="Tahoma" w:hAnsi="Tahoma" w:cs="Tahoma"/>
                <w:b w:val="0"/>
                <w:color w:val="auto"/>
              </w:rPr>
              <w:t>202</w:t>
            </w:r>
            <w:r w:rsidR="008C0136">
              <w:rPr>
                <w:rFonts w:ascii="Tahoma" w:hAnsi="Tahoma" w:cs="Tahoma"/>
                <w:b w:val="0"/>
                <w:color w:val="auto"/>
              </w:rPr>
              <w:t>2</w:t>
            </w:r>
            <w:r w:rsidR="0074419A">
              <w:rPr>
                <w:rFonts w:ascii="Tahoma" w:hAnsi="Tahoma" w:cs="Tahoma"/>
                <w:b w:val="0"/>
                <w:color w:val="auto"/>
              </w:rPr>
              <w:t>/</w:t>
            </w:r>
            <w:r>
              <w:rPr>
                <w:rFonts w:ascii="Tahoma" w:hAnsi="Tahoma" w:cs="Tahoma"/>
                <w:b w:val="0"/>
                <w:color w:val="auto"/>
              </w:rPr>
              <w:t>202</w:t>
            </w:r>
            <w:r w:rsidR="008C0136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EC0C1B" w14:paraId="000B22AF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C4C3A2" w14:textId="77777777" w:rsidR="00EC0C1B" w:rsidRDefault="0074419A">
            <w:pPr>
              <w:pStyle w:val="Pytania"/>
              <w:jc w:val="left"/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213B6" w14:textId="77777777" w:rsidR="00EC0C1B" w:rsidRDefault="006572A5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EC0C1B" w14:paraId="5E5528EF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E46E6" w14:textId="77777777" w:rsidR="00EC0C1B" w:rsidRDefault="0074419A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Kierunek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32CFA7" w14:textId="77777777" w:rsidR="00EC0C1B" w:rsidRDefault="0074419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EC0C1B" w14:paraId="007BC722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04EEA" w14:textId="77777777" w:rsidR="00EC0C1B" w:rsidRDefault="0074419A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B024AE" w14:textId="77777777" w:rsidR="00EC0C1B" w:rsidRDefault="0074419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EC0C1B" w14:paraId="3F6D6143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93255E" w14:textId="77777777" w:rsidR="00EC0C1B" w:rsidRDefault="0074419A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Profil kształcenia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D4719" w14:textId="77777777" w:rsidR="00EC0C1B" w:rsidRDefault="0074419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EC0C1B" w14:paraId="08AC3B12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91AF5" w14:textId="77777777" w:rsidR="00EC0C1B" w:rsidRDefault="0074419A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Specjalność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C1E1E" w14:textId="77777777" w:rsidR="00EC0C1B" w:rsidRDefault="0074419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EC0C1B" w14:paraId="02B9C35C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2D0AB" w14:textId="77777777" w:rsidR="00EC0C1B" w:rsidRDefault="0074419A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C13A0" w14:textId="4D6F3924" w:rsidR="00EC0C1B" w:rsidRDefault="0074419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hab. Stefan Markowski</w:t>
            </w:r>
          </w:p>
        </w:tc>
      </w:tr>
      <w:tr w:rsidR="00EC0C1B" w14:paraId="28C80791" w14:textId="77777777"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858EB" w14:textId="77777777" w:rsidR="00EC0C1B" w:rsidRDefault="0074419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14:paraId="1CD70824" w14:textId="77777777" w:rsidR="00EC0C1B" w:rsidRDefault="00EC0C1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06004FB" w14:textId="77777777" w:rsidR="00EC0C1B" w:rsidRDefault="00EC0C1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EABB1A0" w14:textId="77777777" w:rsidR="00EC0C1B" w:rsidRDefault="0074419A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Wymagania wstępne </w:t>
      </w:r>
      <w:r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EC0C1B" w14:paraId="381CB8B9" w14:textId="77777777">
        <w:tc>
          <w:tcPr>
            <w:tcW w:w="9778" w:type="dxa"/>
            <w:shd w:val="clear" w:color="auto" w:fill="auto"/>
          </w:tcPr>
          <w:p w14:paraId="1BCA39EB" w14:textId="77777777" w:rsidR="00EC0C1B" w:rsidRDefault="0074419A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Podstawy zarządzania, Mikroekonomia, Podstawy makroekonomii </w:t>
            </w:r>
          </w:p>
        </w:tc>
      </w:tr>
    </w:tbl>
    <w:p w14:paraId="40E76E91" w14:textId="77777777" w:rsidR="00EC0C1B" w:rsidRDefault="00EC0C1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98996F5" w14:textId="77777777" w:rsidR="00EC0C1B" w:rsidRDefault="00EC0C1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E70E627" w14:textId="77777777" w:rsidR="00EC0C1B" w:rsidRDefault="0074419A">
      <w:pPr>
        <w:pStyle w:val="Punktygwne"/>
        <w:numPr>
          <w:ilvl w:val="0"/>
          <w:numId w:val="1"/>
        </w:numPr>
        <w:spacing w:before="0" w:after="0"/>
      </w:pPr>
      <w:r>
        <w:rPr>
          <w:rFonts w:ascii="Tahoma" w:hAnsi="Tahoma" w:cs="Tahoma"/>
        </w:rPr>
        <w:t>Efekty uczenia się i sposób realizacji zajęć</w:t>
      </w:r>
    </w:p>
    <w:p w14:paraId="4C3A6C5D" w14:textId="77777777" w:rsidR="00EC0C1B" w:rsidRDefault="00EC0C1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85C11E9" w14:textId="77777777" w:rsidR="00EC0C1B" w:rsidRDefault="0074419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Cele przedmiotu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673"/>
        <w:gridCol w:w="9105"/>
      </w:tblGrid>
      <w:tr w:rsidR="00EC0C1B" w14:paraId="542778CB" w14:textId="77777777">
        <w:tc>
          <w:tcPr>
            <w:tcW w:w="673" w:type="dxa"/>
            <w:shd w:val="clear" w:color="auto" w:fill="auto"/>
            <w:vAlign w:val="center"/>
          </w:tcPr>
          <w:p w14:paraId="7F280795" w14:textId="77777777" w:rsidR="00EC0C1B" w:rsidRDefault="0074419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4" w:type="dxa"/>
            <w:shd w:val="clear" w:color="auto" w:fill="auto"/>
            <w:vAlign w:val="center"/>
          </w:tcPr>
          <w:p w14:paraId="3DB7EDB8" w14:textId="79EB4B82" w:rsidR="00EC0C1B" w:rsidRDefault="00444E9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 Analiza </w:t>
            </w:r>
            <w:r w:rsidR="0074419A">
              <w:rPr>
                <w:rFonts w:ascii="Tahoma" w:hAnsi="Tahoma" w:cs="Tahoma"/>
                <w:b w:val="0"/>
                <w:sz w:val="20"/>
              </w:rPr>
              <w:t>proces</w:t>
            </w:r>
            <w:r>
              <w:rPr>
                <w:rFonts w:ascii="Tahoma" w:hAnsi="Tahoma" w:cs="Tahoma"/>
                <w:b w:val="0"/>
                <w:sz w:val="20"/>
              </w:rPr>
              <w:t>u</w:t>
            </w:r>
            <w:r w:rsidR="0074419A">
              <w:rPr>
                <w:rFonts w:ascii="Tahoma" w:hAnsi="Tahoma" w:cs="Tahoma"/>
                <w:b w:val="0"/>
                <w:sz w:val="20"/>
              </w:rPr>
              <w:t xml:space="preserve"> strategicznego zarządzania przedsiębiorstwem </w:t>
            </w:r>
            <w:r w:rsidR="003D58FA">
              <w:rPr>
                <w:rFonts w:ascii="Tahoma" w:hAnsi="Tahoma" w:cs="Tahoma"/>
                <w:b w:val="0"/>
                <w:sz w:val="20"/>
              </w:rPr>
              <w:t xml:space="preserve">oraz </w:t>
            </w:r>
            <w:r w:rsidR="0074419A">
              <w:rPr>
                <w:rFonts w:ascii="Tahoma" w:hAnsi="Tahoma" w:cs="Tahoma"/>
                <w:b w:val="0"/>
                <w:sz w:val="20"/>
              </w:rPr>
              <w:t>zasad</w:t>
            </w:r>
            <w:r>
              <w:rPr>
                <w:rFonts w:ascii="Tahoma" w:hAnsi="Tahoma" w:cs="Tahoma"/>
                <w:b w:val="0"/>
                <w:sz w:val="20"/>
              </w:rPr>
              <w:t xml:space="preserve"> na jakich on</w:t>
            </w:r>
            <w:r w:rsidR="0074419A">
              <w:rPr>
                <w:rFonts w:ascii="Tahoma" w:hAnsi="Tahoma" w:cs="Tahoma"/>
                <w:b w:val="0"/>
                <w:sz w:val="20"/>
              </w:rPr>
              <w:t xml:space="preserve"> się opiera.</w:t>
            </w:r>
          </w:p>
        </w:tc>
      </w:tr>
      <w:tr w:rsidR="00EC0C1B" w14:paraId="075AAD25" w14:textId="77777777">
        <w:tc>
          <w:tcPr>
            <w:tcW w:w="673" w:type="dxa"/>
            <w:shd w:val="clear" w:color="auto" w:fill="auto"/>
          </w:tcPr>
          <w:p w14:paraId="0951F27E" w14:textId="77777777" w:rsidR="00EC0C1B" w:rsidRDefault="0074419A">
            <w:pPr>
              <w:rPr>
                <w:sz w:val="22"/>
              </w:rPr>
            </w:pPr>
            <w:r>
              <w:rPr>
                <w:rFonts w:ascii="Tahoma" w:hAnsi="Tahoma" w:cs="Tahoma"/>
                <w:sz w:val="22"/>
              </w:rPr>
              <w:t>C2</w:t>
            </w:r>
          </w:p>
        </w:tc>
        <w:tc>
          <w:tcPr>
            <w:tcW w:w="9104" w:type="dxa"/>
            <w:shd w:val="clear" w:color="auto" w:fill="auto"/>
            <w:vAlign w:val="center"/>
          </w:tcPr>
          <w:p w14:paraId="27D09115" w14:textId="2E37750D" w:rsidR="00EC0C1B" w:rsidRDefault="00444E9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Wprowadzenie do procesu planowania </w:t>
            </w:r>
            <w:r w:rsidR="0074419A">
              <w:rPr>
                <w:rFonts w:ascii="Tahoma" w:hAnsi="Tahoma" w:cs="Tahoma"/>
                <w:b w:val="0"/>
                <w:sz w:val="20"/>
              </w:rPr>
              <w:t>strategicznego organizacji w oparciu o analizę strategiczną firmy i jej otoczenia.</w:t>
            </w:r>
          </w:p>
        </w:tc>
      </w:tr>
      <w:tr w:rsidR="00EC0C1B" w14:paraId="36472BC5" w14:textId="77777777">
        <w:tc>
          <w:tcPr>
            <w:tcW w:w="673" w:type="dxa"/>
            <w:shd w:val="clear" w:color="auto" w:fill="auto"/>
          </w:tcPr>
          <w:p w14:paraId="3CB1281A" w14:textId="77777777" w:rsidR="00EC0C1B" w:rsidRDefault="0074419A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C3</w:t>
            </w:r>
          </w:p>
        </w:tc>
        <w:tc>
          <w:tcPr>
            <w:tcW w:w="9104" w:type="dxa"/>
            <w:shd w:val="clear" w:color="auto" w:fill="auto"/>
            <w:vAlign w:val="center"/>
          </w:tcPr>
          <w:p w14:paraId="735C481B" w14:textId="2477A45D" w:rsidR="00EC0C1B" w:rsidRDefault="00444E9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Krytyczna ocena</w:t>
            </w:r>
            <w:r w:rsidR="0074419A">
              <w:rPr>
                <w:rFonts w:ascii="Tahoma" w:hAnsi="Tahoma" w:cs="Tahoma"/>
                <w:b w:val="0"/>
                <w:sz w:val="20"/>
              </w:rPr>
              <w:t xml:space="preserve"> informacji stanowiących podstawę </w:t>
            </w:r>
            <w:r w:rsidR="00CB4CDB">
              <w:rPr>
                <w:rFonts w:ascii="Tahoma" w:hAnsi="Tahoma" w:cs="Tahoma"/>
                <w:b w:val="0"/>
                <w:sz w:val="20"/>
              </w:rPr>
              <w:t xml:space="preserve">analizy i </w:t>
            </w:r>
            <w:r w:rsidR="0074419A">
              <w:rPr>
                <w:rFonts w:ascii="Tahoma" w:hAnsi="Tahoma" w:cs="Tahoma"/>
                <w:b w:val="0"/>
                <w:sz w:val="20"/>
              </w:rPr>
              <w:t>planowania działań strategicznych.</w:t>
            </w:r>
          </w:p>
        </w:tc>
      </w:tr>
    </w:tbl>
    <w:p w14:paraId="6366F710" w14:textId="77777777" w:rsidR="00EC0C1B" w:rsidRDefault="00EC0C1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020FA22" w14:textId="77777777" w:rsidR="00EC0C1B" w:rsidRDefault="00EC0C1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C288B40" w14:textId="77777777" w:rsidR="00EC0C1B" w:rsidRDefault="0074419A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>Przedmiotowe efekty uczenia się, z podziałem na wiedzę, umiejętności i kompetencje, wraz z odniesieniem do efektów uczenia się dla kierunku</w:t>
      </w:r>
    </w:p>
    <w:p w14:paraId="0A72BFC4" w14:textId="77777777" w:rsidR="00EC0C1B" w:rsidRDefault="00EC0C1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9706A6" w:rsidRPr="008E6DF8" w14:paraId="12BACA3D" w14:textId="77777777" w:rsidTr="00BB2863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14:paraId="6F3375D1" w14:textId="77777777" w:rsidR="009706A6" w:rsidRPr="008E6DF8" w:rsidRDefault="009706A6" w:rsidP="00BB2863">
            <w:pPr>
              <w:pStyle w:val="Nagwkitablic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14:paraId="243BC9A4" w14:textId="77777777" w:rsidR="009706A6" w:rsidRPr="008E6DF8" w:rsidRDefault="009706A6" w:rsidP="00BB2863">
            <w:pPr>
              <w:pStyle w:val="Nagwkitablic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785" w:type="dxa"/>
            <w:vAlign w:val="center"/>
          </w:tcPr>
          <w:p w14:paraId="24B36F1F" w14:textId="77777777" w:rsidR="009706A6" w:rsidRPr="008E6DF8" w:rsidRDefault="009706A6" w:rsidP="00BB2863">
            <w:pPr>
              <w:pStyle w:val="Nagwkitablic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t>Odniesienie do efektów uczenia się dla kierunku</w:t>
            </w:r>
          </w:p>
        </w:tc>
      </w:tr>
      <w:tr w:rsidR="009706A6" w:rsidRPr="008E6DF8" w14:paraId="002546C6" w14:textId="77777777" w:rsidTr="00BB2863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22ED2EB3" w14:textId="77777777" w:rsidR="009706A6" w:rsidRPr="008E6DF8" w:rsidRDefault="009706A6" w:rsidP="00BB2863">
            <w:pPr>
              <w:pStyle w:val="centralniewrubryce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t xml:space="preserve">Po zaliczeniu przedmiotu student w zakresie </w:t>
            </w:r>
            <w:r w:rsidRPr="008E6DF8">
              <w:rPr>
                <w:rFonts w:ascii="Tahoma" w:hAnsi="Tahoma" w:cs="Tahoma"/>
                <w:b/>
                <w:smallCaps/>
              </w:rPr>
              <w:t>wiedzy</w:t>
            </w:r>
            <w:r w:rsidRPr="008E6DF8">
              <w:rPr>
                <w:rFonts w:ascii="Tahoma" w:hAnsi="Tahoma" w:cs="Tahoma"/>
              </w:rPr>
              <w:t xml:space="preserve"> </w:t>
            </w:r>
          </w:p>
        </w:tc>
      </w:tr>
      <w:tr w:rsidR="009706A6" w:rsidRPr="008E6DF8" w14:paraId="30EDC3BD" w14:textId="77777777" w:rsidTr="00BB2863">
        <w:trPr>
          <w:trHeight w:val="227"/>
          <w:jc w:val="center"/>
        </w:trPr>
        <w:tc>
          <w:tcPr>
            <w:tcW w:w="846" w:type="dxa"/>
            <w:vAlign w:val="center"/>
          </w:tcPr>
          <w:p w14:paraId="3118C0D2" w14:textId="77777777" w:rsidR="009706A6" w:rsidRPr="008E6DF8" w:rsidRDefault="009706A6" w:rsidP="00BB286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14:paraId="1DA9F62F" w14:textId="77777777" w:rsidR="009706A6" w:rsidRPr="008E6DF8" w:rsidRDefault="009706A6" w:rsidP="00BB2863">
            <w:pPr>
              <w:pStyle w:val="wrubryce"/>
              <w:jc w:val="left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t>potrafi posługiwać się zaawansowaną terminologią z zakresu zarządzania strategicznego</w:t>
            </w:r>
          </w:p>
        </w:tc>
        <w:tc>
          <w:tcPr>
            <w:tcW w:w="1785" w:type="dxa"/>
            <w:vMerge w:val="restart"/>
            <w:vAlign w:val="center"/>
          </w:tcPr>
          <w:p w14:paraId="1C562C4A" w14:textId="77777777" w:rsidR="009706A6" w:rsidRPr="008E6DF8" w:rsidRDefault="009706A6" w:rsidP="00BB2863">
            <w:pPr>
              <w:pStyle w:val="wrubryce"/>
              <w:jc w:val="center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t>K_W01</w:t>
            </w:r>
          </w:p>
        </w:tc>
      </w:tr>
      <w:tr w:rsidR="009706A6" w:rsidRPr="008E6DF8" w14:paraId="6EC4D1E4" w14:textId="77777777" w:rsidTr="00BB2863">
        <w:trPr>
          <w:trHeight w:val="227"/>
          <w:jc w:val="center"/>
        </w:trPr>
        <w:tc>
          <w:tcPr>
            <w:tcW w:w="846" w:type="dxa"/>
            <w:vAlign w:val="center"/>
          </w:tcPr>
          <w:p w14:paraId="2C7AED9F" w14:textId="77777777" w:rsidR="009706A6" w:rsidRPr="008E6DF8" w:rsidRDefault="009706A6" w:rsidP="00BB286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14:paraId="02FABCF0" w14:textId="77777777" w:rsidR="009706A6" w:rsidRPr="008E6DF8" w:rsidRDefault="009706A6" w:rsidP="00BB2863">
            <w:pPr>
              <w:pStyle w:val="wrubryce"/>
              <w:jc w:val="left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t>potrafi zdefiniować etapy wdrażania oraz sposoby monitorowania strategii organizacji</w:t>
            </w:r>
          </w:p>
        </w:tc>
        <w:tc>
          <w:tcPr>
            <w:tcW w:w="1785" w:type="dxa"/>
            <w:vMerge/>
            <w:vAlign w:val="center"/>
          </w:tcPr>
          <w:p w14:paraId="682F044C" w14:textId="77777777" w:rsidR="009706A6" w:rsidRPr="008E6DF8" w:rsidRDefault="009706A6" w:rsidP="00BB2863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</w:tr>
      <w:tr w:rsidR="009706A6" w:rsidRPr="008E6DF8" w14:paraId="694BBB63" w14:textId="77777777" w:rsidTr="00BB2863">
        <w:trPr>
          <w:trHeight w:val="227"/>
          <w:jc w:val="center"/>
        </w:trPr>
        <w:tc>
          <w:tcPr>
            <w:tcW w:w="846" w:type="dxa"/>
            <w:vAlign w:val="center"/>
          </w:tcPr>
          <w:p w14:paraId="0FB51975" w14:textId="77777777" w:rsidR="009706A6" w:rsidRPr="008E6DF8" w:rsidRDefault="009706A6" w:rsidP="00BB286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lastRenderedPageBreak/>
              <w:t>P_W03</w:t>
            </w:r>
          </w:p>
        </w:tc>
        <w:tc>
          <w:tcPr>
            <w:tcW w:w="7087" w:type="dxa"/>
            <w:vAlign w:val="center"/>
          </w:tcPr>
          <w:p w14:paraId="319E5A46" w14:textId="77777777" w:rsidR="009706A6" w:rsidRPr="008E6DF8" w:rsidRDefault="009706A6" w:rsidP="00BB2863">
            <w:pPr>
              <w:pStyle w:val="wrubryce"/>
              <w:jc w:val="left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t>potrafi wymienić sposoby doskonalenia strategii w powiązaniu z całym procesem zarządzania organizacją</w:t>
            </w:r>
          </w:p>
        </w:tc>
        <w:tc>
          <w:tcPr>
            <w:tcW w:w="1785" w:type="dxa"/>
            <w:vMerge/>
            <w:vAlign w:val="center"/>
          </w:tcPr>
          <w:p w14:paraId="22F9EED2" w14:textId="77777777" w:rsidR="009706A6" w:rsidRPr="008E6DF8" w:rsidRDefault="009706A6" w:rsidP="00BB2863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</w:tr>
      <w:tr w:rsidR="009706A6" w:rsidRPr="008E6DF8" w14:paraId="2FF1BA5F" w14:textId="77777777" w:rsidTr="00BB2863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1960C1A6" w14:textId="77777777" w:rsidR="009706A6" w:rsidRPr="008E6DF8" w:rsidRDefault="009706A6" w:rsidP="00BB2863">
            <w:pPr>
              <w:pStyle w:val="centralniewrubryce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t xml:space="preserve">Po zaliczeniu przedmiotu student w zakresie </w:t>
            </w:r>
            <w:r w:rsidRPr="008E6DF8">
              <w:rPr>
                <w:rFonts w:ascii="Tahoma" w:hAnsi="Tahoma" w:cs="Tahoma"/>
                <w:b/>
                <w:smallCaps/>
              </w:rPr>
              <w:t>umiejętności</w:t>
            </w:r>
            <w:r w:rsidRPr="008E6DF8">
              <w:rPr>
                <w:rFonts w:ascii="Tahoma" w:hAnsi="Tahoma" w:cs="Tahoma"/>
              </w:rPr>
              <w:t xml:space="preserve"> </w:t>
            </w:r>
          </w:p>
        </w:tc>
      </w:tr>
      <w:tr w:rsidR="009706A6" w:rsidRPr="008E6DF8" w14:paraId="1031C937" w14:textId="77777777" w:rsidTr="00BB2863">
        <w:trPr>
          <w:trHeight w:val="227"/>
          <w:jc w:val="center"/>
        </w:trPr>
        <w:tc>
          <w:tcPr>
            <w:tcW w:w="846" w:type="dxa"/>
            <w:vAlign w:val="center"/>
          </w:tcPr>
          <w:p w14:paraId="6787A9C6" w14:textId="77777777" w:rsidR="009706A6" w:rsidRPr="008E6DF8" w:rsidRDefault="009706A6" w:rsidP="00BB2863">
            <w:pPr>
              <w:pStyle w:val="centralniewrubryce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14:paraId="5A88F3E9" w14:textId="77777777" w:rsidR="009706A6" w:rsidRPr="008E6DF8" w:rsidRDefault="009706A6" w:rsidP="00BB2863">
            <w:pPr>
              <w:pStyle w:val="wrubryce"/>
              <w:jc w:val="left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t>potrafi analizować otoczenie organizacji dla potrzeb definiowania strategii, w tym otoczenie gospodarcze (ekonomiczne).</w:t>
            </w:r>
          </w:p>
        </w:tc>
        <w:tc>
          <w:tcPr>
            <w:tcW w:w="1785" w:type="dxa"/>
            <w:vMerge w:val="restart"/>
            <w:vAlign w:val="center"/>
          </w:tcPr>
          <w:p w14:paraId="53020976" w14:textId="77777777" w:rsidR="009706A6" w:rsidRPr="008E6DF8" w:rsidRDefault="009706A6" w:rsidP="00BB2863">
            <w:pPr>
              <w:pStyle w:val="wrubryce"/>
              <w:jc w:val="center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t>K_U10</w:t>
            </w:r>
          </w:p>
        </w:tc>
      </w:tr>
      <w:tr w:rsidR="009706A6" w:rsidRPr="008E6DF8" w14:paraId="5E2E9853" w14:textId="77777777" w:rsidTr="00BB2863">
        <w:trPr>
          <w:trHeight w:val="227"/>
          <w:jc w:val="center"/>
        </w:trPr>
        <w:tc>
          <w:tcPr>
            <w:tcW w:w="846" w:type="dxa"/>
            <w:vAlign w:val="center"/>
          </w:tcPr>
          <w:p w14:paraId="6100F22F" w14:textId="77777777" w:rsidR="009706A6" w:rsidRPr="008E6DF8" w:rsidRDefault="009706A6" w:rsidP="00BB2863">
            <w:pPr>
              <w:pStyle w:val="centralniewrubryce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14:paraId="7C57DF8B" w14:textId="77777777" w:rsidR="009706A6" w:rsidRPr="008E6DF8" w:rsidRDefault="009706A6" w:rsidP="00BB2863">
            <w:pPr>
              <w:pStyle w:val="wrubryce"/>
              <w:jc w:val="left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t>potrafi identyfikować i analizować wewnętrzne zasoby organizacji dla potrzeb definiowania strategii.</w:t>
            </w:r>
          </w:p>
        </w:tc>
        <w:tc>
          <w:tcPr>
            <w:tcW w:w="1785" w:type="dxa"/>
            <w:vMerge/>
            <w:vAlign w:val="center"/>
          </w:tcPr>
          <w:p w14:paraId="5227DBF8" w14:textId="77777777" w:rsidR="009706A6" w:rsidRPr="008E6DF8" w:rsidRDefault="009706A6" w:rsidP="00BB2863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</w:tr>
      <w:tr w:rsidR="009706A6" w:rsidRPr="008E6DF8" w14:paraId="79FF25A7" w14:textId="77777777" w:rsidTr="00BB2863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3C96A32F" w14:textId="77777777" w:rsidR="009706A6" w:rsidRPr="008E6DF8" w:rsidRDefault="009706A6" w:rsidP="00BB2863">
            <w:pPr>
              <w:pStyle w:val="centralniewrubryce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t xml:space="preserve">Po zaliczeniu przedmiotu student w zakresie </w:t>
            </w:r>
            <w:r w:rsidRPr="008E6DF8">
              <w:rPr>
                <w:rFonts w:ascii="Tahoma" w:hAnsi="Tahoma" w:cs="Tahoma"/>
                <w:b/>
                <w:smallCaps/>
              </w:rPr>
              <w:t>kompetencji społecznych</w:t>
            </w:r>
            <w:r w:rsidRPr="008E6DF8">
              <w:rPr>
                <w:rFonts w:ascii="Tahoma" w:hAnsi="Tahoma" w:cs="Tahoma"/>
              </w:rPr>
              <w:t xml:space="preserve"> </w:t>
            </w:r>
          </w:p>
        </w:tc>
      </w:tr>
      <w:tr w:rsidR="009706A6" w:rsidRPr="008E6DF8" w14:paraId="1DC29CB5" w14:textId="77777777" w:rsidTr="00BB2863">
        <w:trPr>
          <w:trHeight w:val="227"/>
          <w:jc w:val="center"/>
        </w:trPr>
        <w:tc>
          <w:tcPr>
            <w:tcW w:w="846" w:type="dxa"/>
            <w:vAlign w:val="center"/>
          </w:tcPr>
          <w:p w14:paraId="4C5460DE" w14:textId="77777777" w:rsidR="009706A6" w:rsidRPr="008E6DF8" w:rsidRDefault="009706A6" w:rsidP="00BB2863">
            <w:pPr>
              <w:pStyle w:val="centralniewrubryce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14:paraId="5C14FF63" w14:textId="77777777" w:rsidR="009706A6" w:rsidRPr="008E6DF8" w:rsidRDefault="009706A6" w:rsidP="00BB2863">
            <w:pPr>
              <w:pStyle w:val="wrubryce"/>
              <w:jc w:val="left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t>potrafi formułować rekomendacje dla strategii organizacji, wynikające ze zrozumienia potrzeby dokonywania zmian w organizacji</w:t>
            </w:r>
          </w:p>
        </w:tc>
        <w:tc>
          <w:tcPr>
            <w:tcW w:w="1785" w:type="dxa"/>
            <w:vAlign w:val="center"/>
          </w:tcPr>
          <w:p w14:paraId="2C965188" w14:textId="77777777" w:rsidR="009706A6" w:rsidRPr="008E6DF8" w:rsidRDefault="009706A6" w:rsidP="00BB2863">
            <w:pPr>
              <w:pStyle w:val="wrubryce"/>
              <w:jc w:val="center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t>K_K01</w:t>
            </w:r>
          </w:p>
        </w:tc>
      </w:tr>
      <w:tr w:rsidR="009706A6" w:rsidRPr="008E6DF8" w14:paraId="508F744E" w14:textId="77777777" w:rsidTr="00BB2863">
        <w:trPr>
          <w:trHeight w:val="227"/>
          <w:jc w:val="center"/>
        </w:trPr>
        <w:tc>
          <w:tcPr>
            <w:tcW w:w="846" w:type="dxa"/>
            <w:vAlign w:val="center"/>
          </w:tcPr>
          <w:p w14:paraId="4E029E79" w14:textId="77777777" w:rsidR="009706A6" w:rsidRPr="008E6DF8" w:rsidRDefault="009706A6" w:rsidP="00BB2863">
            <w:pPr>
              <w:pStyle w:val="centralniewrubryce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t>P_K02</w:t>
            </w:r>
          </w:p>
        </w:tc>
        <w:tc>
          <w:tcPr>
            <w:tcW w:w="7087" w:type="dxa"/>
            <w:vAlign w:val="center"/>
          </w:tcPr>
          <w:p w14:paraId="5586762D" w14:textId="77777777" w:rsidR="009706A6" w:rsidRPr="008E6DF8" w:rsidRDefault="009706A6" w:rsidP="00BB2863">
            <w:pPr>
              <w:pStyle w:val="wrubryce"/>
              <w:jc w:val="left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t xml:space="preserve">potrafi określić priorytety zmian w zakresie formułowania strategii organizacji </w:t>
            </w:r>
          </w:p>
        </w:tc>
        <w:tc>
          <w:tcPr>
            <w:tcW w:w="1785" w:type="dxa"/>
            <w:vAlign w:val="center"/>
          </w:tcPr>
          <w:p w14:paraId="22707D9B" w14:textId="77777777" w:rsidR="009706A6" w:rsidRPr="008E6DF8" w:rsidRDefault="009706A6" w:rsidP="00BB2863">
            <w:pPr>
              <w:pStyle w:val="wrubryce"/>
              <w:jc w:val="center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t>K_K02</w:t>
            </w:r>
          </w:p>
        </w:tc>
      </w:tr>
    </w:tbl>
    <w:p w14:paraId="2A6DBBBD" w14:textId="77777777" w:rsidR="009706A6" w:rsidRDefault="009706A6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4EC80E9C" w14:textId="77777777" w:rsidR="009706A6" w:rsidRDefault="009706A6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6BE5656A" w14:textId="77777777" w:rsidR="00EC0C1B" w:rsidRDefault="0074419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Formy zajęć dydaktycznych oraz wymiar godzin i punktów ECTS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1222"/>
        <w:gridCol w:w="1223"/>
        <w:gridCol w:w="1219"/>
        <w:gridCol w:w="1221"/>
        <w:gridCol w:w="1221"/>
        <w:gridCol w:w="1221"/>
        <w:gridCol w:w="1221"/>
        <w:gridCol w:w="1228"/>
      </w:tblGrid>
      <w:tr w:rsidR="00EC0C1B" w14:paraId="28CBE24D" w14:textId="77777777">
        <w:tc>
          <w:tcPr>
            <w:tcW w:w="9774" w:type="dxa"/>
            <w:gridSpan w:val="8"/>
            <w:shd w:val="clear" w:color="auto" w:fill="auto"/>
            <w:vAlign w:val="center"/>
          </w:tcPr>
          <w:p w14:paraId="5A707F2E" w14:textId="77777777" w:rsidR="00EC0C1B" w:rsidRDefault="0074419A">
            <w:pPr>
              <w:pStyle w:val="Podpunkty"/>
              <w:numPr>
                <w:ilvl w:val="0"/>
                <w:numId w:val="1"/>
              </w:numPr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Studia stacjonarne (ST)</w:t>
            </w:r>
          </w:p>
        </w:tc>
      </w:tr>
      <w:tr w:rsidR="00EC0C1B" w14:paraId="4DFC2B47" w14:textId="77777777">
        <w:tc>
          <w:tcPr>
            <w:tcW w:w="1221" w:type="dxa"/>
            <w:shd w:val="clear" w:color="auto" w:fill="auto"/>
            <w:vAlign w:val="center"/>
          </w:tcPr>
          <w:p w14:paraId="30B56E9A" w14:textId="77777777" w:rsidR="00EC0C1B" w:rsidRDefault="0074419A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3B60E07D" w14:textId="77777777" w:rsidR="00EC0C1B" w:rsidRDefault="0074419A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0E90ED63" w14:textId="77777777" w:rsidR="00EC0C1B" w:rsidRDefault="0074419A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1" w:type="dxa"/>
            <w:shd w:val="clear" w:color="auto" w:fill="auto"/>
            <w:vAlign w:val="center"/>
          </w:tcPr>
          <w:p w14:paraId="68EF9780" w14:textId="77777777" w:rsidR="00EC0C1B" w:rsidRDefault="0074419A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4A93ED9B" w14:textId="77777777" w:rsidR="00EC0C1B" w:rsidRDefault="0074419A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280F2090" w14:textId="77777777" w:rsidR="00EC0C1B" w:rsidRDefault="0074419A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760F234" w14:textId="77777777" w:rsidR="00EC0C1B" w:rsidRDefault="0074419A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8" w:type="dxa"/>
            <w:shd w:val="clear" w:color="auto" w:fill="auto"/>
            <w:vAlign w:val="center"/>
          </w:tcPr>
          <w:p w14:paraId="0D389015" w14:textId="77777777" w:rsidR="00EC0C1B" w:rsidRDefault="0074419A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ECTS</w:t>
            </w:r>
          </w:p>
        </w:tc>
      </w:tr>
      <w:tr w:rsidR="00EC0C1B" w14:paraId="6E5BDBA0" w14:textId="77777777">
        <w:tc>
          <w:tcPr>
            <w:tcW w:w="1221" w:type="dxa"/>
            <w:shd w:val="clear" w:color="auto" w:fill="auto"/>
            <w:vAlign w:val="center"/>
          </w:tcPr>
          <w:p w14:paraId="5E151EBA" w14:textId="20D4BA25" w:rsidR="00EC0C1B" w:rsidRDefault="008C013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6B48C0E6" w14:textId="195F57CE" w:rsidR="00EC0C1B" w:rsidRDefault="008C013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57A96">
              <w:rPr>
                <w:rFonts w:ascii="Tahoma" w:hAnsi="Tahoma" w:cs="Tahoma"/>
              </w:rPr>
              <w:t>20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611D3702" w14:textId="77777777" w:rsidR="00EC0C1B" w:rsidRDefault="0074419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38D42084" w14:textId="77777777" w:rsidR="00EC0C1B" w:rsidRDefault="0074419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3CF04B29" w14:textId="77777777" w:rsidR="00EC0C1B" w:rsidRDefault="0074419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9802A40" w14:textId="77777777" w:rsidR="00EC0C1B" w:rsidRDefault="009818B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4E1C897" w14:textId="77777777" w:rsidR="00EC0C1B" w:rsidRDefault="0074419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14D945EA" w14:textId="77777777" w:rsidR="00EC0C1B" w:rsidRDefault="0074419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14:paraId="55057D1D" w14:textId="77777777" w:rsidR="00EC0C1B" w:rsidRDefault="00EC0C1B">
      <w:pPr>
        <w:pStyle w:val="Podpunkty"/>
        <w:ind w:left="0"/>
        <w:rPr>
          <w:rFonts w:ascii="Tahoma" w:hAnsi="Tahoma" w:cs="Tahoma"/>
          <w:b w:val="0"/>
          <w:sz w:val="16"/>
        </w:rPr>
      </w:pPr>
    </w:p>
    <w:p w14:paraId="4E9DA244" w14:textId="77777777" w:rsidR="00EC0C1B" w:rsidRDefault="00EC0C1B">
      <w:pPr>
        <w:pStyle w:val="Podpunkty"/>
        <w:ind w:left="0"/>
        <w:rPr>
          <w:rFonts w:ascii="Tahoma" w:hAnsi="Tahoma" w:cs="Tahoma"/>
        </w:rPr>
      </w:pPr>
    </w:p>
    <w:p w14:paraId="1066F7A7" w14:textId="77777777" w:rsidR="00EC0C1B" w:rsidRDefault="0074419A">
      <w:pPr>
        <w:pStyle w:val="Podpunkty"/>
        <w:numPr>
          <w:ilvl w:val="1"/>
          <w:numId w:val="3"/>
        </w:numPr>
        <w:ind w:left="709"/>
        <w:rPr>
          <w:rFonts w:ascii="Tahoma" w:hAnsi="Tahoma" w:cs="Tahoma"/>
        </w:rPr>
      </w:pPr>
      <w:r>
        <w:rPr>
          <w:rFonts w:ascii="Tahoma" w:hAnsi="Tahoma" w:cs="Tahoma"/>
        </w:rPr>
        <w:t>Metody realizacji zajęć dydaktycznych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2125"/>
        <w:gridCol w:w="7656"/>
      </w:tblGrid>
      <w:tr w:rsidR="00EC0C1B" w14:paraId="36512E05" w14:textId="77777777" w:rsidTr="00CD7421">
        <w:tc>
          <w:tcPr>
            <w:tcW w:w="2125" w:type="dxa"/>
            <w:shd w:val="clear" w:color="auto" w:fill="auto"/>
            <w:vAlign w:val="center"/>
          </w:tcPr>
          <w:p w14:paraId="59377930" w14:textId="77777777" w:rsidR="00EC0C1B" w:rsidRDefault="0074419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Formy zajęć</w:t>
            </w:r>
          </w:p>
        </w:tc>
        <w:tc>
          <w:tcPr>
            <w:tcW w:w="7656" w:type="dxa"/>
            <w:shd w:val="clear" w:color="auto" w:fill="auto"/>
            <w:vAlign w:val="center"/>
          </w:tcPr>
          <w:p w14:paraId="40311721" w14:textId="77777777" w:rsidR="00EC0C1B" w:rsidRDefault="0074419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Metoda realizacji</w:t>
            </w:r>
          </w:p>
        </w:tc>
      </w:tr>
      <w:tr w:rsidR="00EC0C1B" w14:paraId="7972B134" w14:textId="77777777" w:rsidTr="00CD7421">
        <w:tc>
          <w:tcPr>
            <w:tcW w:w="2125" w:type="dxa"/>
            <w:shd w:val="clear" w:color="auto" w:fill="auto"/>
            <w:vAlign w:val="center"/>
          </w:tcPr>
          <w:p w14:paraId="635F5845" w14:textId="44D1C098" w:rsidR="00EC0C1B" w:rsidRDefault="008C013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Konwersatorium</w:t>
            </w:r>
          </w:p>
        </w:tc>
        <w:tc>
          <w:tcPr>
            <w:tcW w:w="7656" w:type="dxa"/>
            <w:shd w:val="clear" w:color="auto" w:fill="auto"/>
            <w:vAlign w:val="center"/>
          </w:tcPr>
          <w:p w14:paraId="5BCA42D4" w14:textId="5CF6A0A4" w:rsidR="00EC0C1B" w:rsidRDefault="0074419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Prowadzący przedstawia kolejno zaplanowane zagadnienia z wykorzystaniem</w:t>
            </w:r>
            <w:r w:rsidR="003D58FA">
              <w:rPr>
                <w:rFonts w:ascii="Tahoma" w:hAnsi="Tahoma" w:cs="Tahoma"/>
                <w:b w:val="0"/>
              </w:rPr>
              <w:t xml:space="preserve"> materiałów pomocniczych</w:t>
            </w:r>
            <w:r>
              <w:rPr>
                <w:rFonts w:ascii="Tahoma" w:hAnsi="Tahoma" w:cs="Tahoma"/>
                <w:b w:val="0"/>
              </w:rPr>
              <w:t xml:space="preserve">. </w:t>
            </w:r>
            <w:r w:rsidR="00CB4CDB">
              <w:rPr>
                <w:rFonts w:ascii="Tahoma" w:hAnsi="Tahoma" w:cs="Tahoma"/>
                <w:b w:val="0"/>
              </w:rPr>
              <w:t xml:space="preserve"> </w:t>
            </w:r>
            <w:r w:rsidR="008C0136">
              <w:rPr>
                <w:rFonts w:ascii="Tahoma" w:hAnsi="Tahoma" w:cs="Tahoma"/>
                <w:b w:val="0"/>
              </w:rPr>
              <w:t>Konwersatorium</w:t>
            </w:r>
            <w:r w:rsidR="00CB4CDB">
              <w:rPr>
                <w:rFonts w:ascii="Tahoma" w:hAnsi="Tahoma" w:cs="Tahoma"/>
                <w:b w:val="0"/>
              </w:rPr>
              <w:t xml:space="preserve"> </w:t>
            </w:r>
            <w:r>
              <w:rPr>
                <w:rFonts w:ascii="Tahoma" w:hAnsi="Tahoma" w:cs="Tahoma"/>
                <w:b w:val="0"/>
              </w:rPr>
              <w:t>przeplatan</w:t>
            </w:r>
            <w:r w:rsidR="008C0136">
              <w:rPr>
                <w:rFonts w:ascii="Tahoma" w:hAnsi="Tahoma" w:cs="Tahoma"/>
                <w:b w:val="0"/>
              </w:rPr>
              <w:t xml:space="preserve">e </w:t>
            </w:r>
            <w:r>
              <w:rPr>
                <w:rFonts w:ascii="Tahoma" w:hAnsi="Tahoma" w:cs="Tahoma"/>
                <w:b w:val="0"/>
              </w:rPr>
              <w:t xml:space="preserve">jest pytaniami odwołującymi się do </w:t>
            </w:r>
            <w:r w:rsidR="003D58FA">
              <w:rPr>
                <w:rFonts w:ascii="Tahoma" w:hAnsi="Tahoma" w:cs="Tahoma"/>
                <w:b w:val="0"/>
              </w:rPr>
              <w:t xml:space="preserve">doświadczeń i </w:t>
            </w:r>
            <w:r>
              <w:rPr>
                <w:rFonts w:ascii="Tahoma" w:hAnsi="Tahoma" w:cs="Tahoma"/>
                <w:b w:val="0"/>
              </w:rPr>
              <w:t xml:space="preserve">skojarzeń studentów, </w:t>
            </w:r>
            <w:r w:rsidRPr="00CB4CDB">
              <w:rPr>
                <w:rFonts w:ascii="Tahoma" w:hAnsi="Tahoma" w:cs="Tahoma"/>
                <w:b w:val="0"/>
              </w:rPr>
              <w:t>których</w:t>
            </w:r>
            <w:r>
              <w:rPr>
                <w:rFonts w:ascii="Tahoma" w:hAnsi="Tahoma" w:cs="Tahoma"/>
                <w:b w:val="0"/>
              </w:rPr>
              <w:t xml:space="preserve"> prowadzący </w:t>
            </w:r>
            <w:r w:rsidR="00CB4CDB">
              <w:rPr>
                <w:rFonts w:ascii="Tahoma" w:hAnsi="Tahoma" w:cs="Tahoma"/>
                <w:b w:val="0"/>
              </w:rPr>
              <w:t xml:space="preserve"> </w:t>
            </w:r>
            <w:r w:rsidR="003D58FA">
              <w:rPr>
                <w:rFonts w:ascii="Tahoma" w:hAnsi="Tahoma" w:cs="Tahoma"/>
                <w:b w:val="0"/>
              </w:rPr>
              <w:t xml:space="preserve">zaprasza </w:t>
            </w:r>
            <w:r>
              <w:rPr>
                <w:rFonts w:ascii="Tahoma" w:hAnsi="Tahoma" w:cs="Tahoma"/>
                <w:b w:val="0"/>
              </w:rPr>
              <w:t xml:space="preserve">do </w:t>
            </w:r>
            <w:r w:rsidR="003D58FA">
              <w:rPr>
                <w:rFonts w:ascii="Tahoma" w:hAnsi="Tahoma" w:cs="Tahoma"/>
                <w:b w:val="0"/>
              </w:rPr>
              <w:t xml:space="preserve"> udziału w dyskusji  różnych aspektów </w:t>
            </w:r>
            <w:r>
              <w:rPr>
                <w:rFonts w:ascii="Tahoma" w:hAnsi="Tahoma" w:cs="Tahoma"/>
                <w:b w:val="0"/>
              </w:rPr>
              <w:t>zarządzania strategicznego.</w:t>
            </w:r>
          </w:p>
        </w:tc>
      </w:tr>
      <w:tr w:rsidR="00EC0C1B" w14:paraId="2D3B01A6" w14:textId="77777777" w:rsidTr="00CD7421">
        <w:tc>
          <w:tcPr>
            <w:tcW w:w="2125" w:type="dxa"/>
            <w:shd w:val="clear" w:color="auto" w:fill="auto"/>
            <w:vAlign w:val="center"/>
          </w:tcPr>
          <w:p w14:paraId="40051133" w14:textId="77777777" w:rsidR="00EC0C1B" w:rsidRDefault="0074419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6" w:type="dxa"/>
            <w:shd w:val="clear" w:color="auto" w:fill="auto"/>
            <w:vAlign w:val="center"/>
          </w:tcPr>
          <w:p w14:paraId="1D71AE5E" w14:textId="77777777" w:rsidR="00EC0C1B" w:rsidRDefault="0074419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Zajęcia realizowane metodą studium przypadku (</w:t>
            </w:r>
            <w:proofErr w:type="spellStart"/>
            <w:r>
              <w:rPr>
                <w:rFonts w:ascii="Tahoma" w:hAnsi="Tahoma" w:cs="Tahoma"/>
                <w:b w:val="0"/>
              </w:rPr>
              <w:t>case</w:t>
            </w:r>
            <w:proofErr w:type="spellEnd"/>
            <w:r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</w:rPr>
              <w:t>study</w:t>
            </w:r>
            <w:proofErr w:type="spellEnd"/>
            <w:r>
              <w:rPr>
                <w:rFonts w:ascii="Tahoma" w:hAnsi="Tahoma" w:cs="Tahoma"/>
                <w:b w:val="0"/>
              </w:rPr>
              <w:t>). Przed kolejnymi zajęciami studenci otrzymują opis przypadku, z którym sami się zapoznają. Na początku zajęć dostają problemowe pytania, na które przygotowują odpowiedź, pracując w ustalonych zespołach. Na ostatnich ćwiczeniach studenci piszą kolokwium końcowe, rozwiązując samodzielnie zadanie na wybranym przez siebie poziomie trudności (podstawowym, średnim lub zaawansowanym).</w:t>
            </w:r>
          </w:p>
        </w:tc>
      </w:tr>
    </w:tbl>
    <w:p w14:paraId="4BBB0B4E" w14:textId="77777777" w:rsidR="00EC0C1B" w:rsidRDefault="00EC0C1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61AD8C8C" w14:textId="77777777" w:rsidR="00EC0C1B" w:rsidRDefault="0074419A">
      <w:pPr>
        <w:pStyle w:val="Podpunkty"/>
        <w:numPr>
          <w:ilvl w:val="1"/>
          <w:numId w:val="3"/>
        </w:numPr>
        <w:ind w:left="709" w:hanging="709"/>
        <w:rPr>
          <w:rFonts w:ascii="Tahoma" w:hAnsi="Tahoma" w:cs="Tahoma"/>
        </w:rPr>
      </w:pPr>
      <w:r>
        <w:rPr>
          <w:rFonts w:ascii="Tahoma" w:hAnsi="Tahoma" w:cs="Tahoma"/>
        </w:rPr>
        <w:t xml:space="preserve">Treści kształcenia </w:t>
      </w:r>
      <w:r>
        <w:rPr>
          <w:rFonts w:ascii="Tahoma" w:hAnsi="Tahoma" w:cs="Tahoma"/>
          <w:b w:val="0"/>
          <w:sz w:val="20"/>
        </w:rPr>
        <w:t>(oddzielnie dla każdej formy zajęć)</w:t>
      </w:r>
    </w:p>
    <w:p w14:paraId="59F5AF33" w14:textId="77777777" w:rsidR="00EC0C1B" w:rsidRDefault="00EC0C1B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414F1749" w14:textId="09410731" w:rsidR="00EC0C1B" w:rsidRDefault="008C0136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Konwersatorium</w:t>
      </w: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9215"/>
      </w:tblGrid>
      <w:tr w:rsidR="00EC0C1B" w14:paraId="1F50C275" w14:textId="77777777">
        <w:trPr>
          <w:cantSplit/>
          <w:trHeight w:val="241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D2A9B" w14:textId="77777777" w:rsidR="00EC0C1B" w:rsidRDefault="0074419A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8430A" w14:textId="5A129462" w:rsidR="00EC0C1B" w:rsidRDefault="0074419A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 xml:space="preserve">Treści kształcenia realizowane w </w:t>
            </w:r>
            <w:r w:rsidR="008C0136">
              <w:rPr>
                <w:rFonts w:ascii="Tahoma" w:hAnsi="Tahoma" w:cs="Tahoma"/>
                <w:smallCaps w:val="0"/>
                <w:szCs w:val="20"/>
              </w:rPr>
              <w:t>ramach konwersatorium</w:t>
            </w:r>
          </w:p>
        </w:tc>
      </w:tr>
      <w:tr w:rsidR="00EC0C1B" w14:paraId="33E566B4" w14:textId="77777777">
        <w:trPr>
          <w:cantSplit/>
          <w:trHeight w:val="241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0C496" w14:textId="77777777" w:rsidR="00EC0C1B" w:rsidRDefault="00EC0C1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2B6A3" w14:textId="77777777" w:rsidR="00EC0C1B" w:rsidRDefault="00EC0C1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EC0C1B" w14:paraId="4BB40956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1D8EB" w14:textId="69093A4B" w:rsidR="00EC0C1B" w:rsidRDefault="008C013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K</w:t>
            </w:r>
            <w:r w:rsidR="0074419A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B5477" w14:textId="77777777" w:rsidR="00EC0C1B" w:rsidRDefault="0074419A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Rola i znaczenie strategii przedsiębiorstwa w zmiennym otoczeniu.</w:t>
            </w:r>
          </w:p>
        </w:tc>
      </w:tr>
      <w:tr w:rsidR="00EC0C1B" w14:paraId="19D4C672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D70A3F" w14:textId="19612815" w:rsidR="00EC0C1B" w:rsidRDefault="008C013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K</w:t>
            </w:r>
            <w:r w:rsidR="0074419A">
              <w:rPr>
                <w:rFonts w:ascii="Tahoma" w:hAnsi="Tahoma" w:cs="Tahoma"/>
                <w:b w:val="0"/>
                <w:smallCaps w:val="0"/>
                <w:szCs w:val="20"/>
              </w:rPr>
              <w:t>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10334" w14:textId="77777777" w:rsidR="00EC0C1B" w:rsidRDefault="0074419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Zasady formułowania wizji i misji firmy</w:t>
            </w:r>
          </w:p>
        </w:tc>
      </w:tr>
      <w:tr w:rsidR="00EC0C1B" w14:paraId="60C0CB3F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DD41D" w14:textId="4BB924E2" w:rsidR="00EC0C1B" w:rsidRDefault="008C013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K</w:t>
            </w:r>
            <w:r w:rsidR="0074419A"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4F280F" w14:textId="77777777" w:rsidR="00EC0C1B" w:rsidRDefault="0074419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Przegląd wybranych metod analizy strategicznej</w:t>
            </w:r>
          </w:p>
        </w:tc>
      </w:tr>
      <w:tr w:rsidR="00EC0C1B" w14:paraId="45260D7C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21D35" w14:textId="6A8C8AFD" w:rsidR="00EC0C1B" w:rsidRDefault="008C013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K</w:t>
            </w:r>
            <w:r w:rsidR="0074419A"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67549F" w14:textId="77777777" w:rsidR="00EC0C1B" w:rsidRDefault="0074419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Zasady i proces formułowania celów strategicznych przedsiębiorstwa</w:t>
            </w:r>
          </w:p>
        </w:tc>
      </w:tr>
      <w:tr w:rsidR="00EC0C1B" w14:paraId="6AEB81DF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030F3" w14:textId="67845460" w:rsidR="00EC0C1B" w:rsidRDefault="008C013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K</w:t>
            </w:r>
            <w:r w:rsidR="0074419A">
              <w:rPr>
                <w:rFonts w:ascii="Tahoma" w:hAnsi="Tahoma" w:cs="Tahoma"/>
                <w:b w:val="0"/>
                <w:smallCaps w:val="0"/>
                <w:szCs w:val="20"/>
              </w:rPr>
              <w:t>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2D17D" w14:textId="77777777" w:rsidR="00EC0C1B" w:rsidRDefault="0074419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Monitorowanie i doskonalenie strategii przedsiębiorstwa</w:t>
            </w:r>
          </w:p>
        </w:tc>
      </w:tr>
      <w:tr w:rsidR="00EC0C1B" w14:paraId="34CE15B5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E24391" w14:textId="25D047C8" w:rsidR="00EC0C1B" w:rsidRDefault="008C013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K</w:t>
            </w:r>
            <w:r w:rsidR="0074419A">
              <w:rPr>
                <w:rFonts w:ascii="Tahoma" w:hAnsi="Tahoma" w:cs="Tahoma"/>
                <w:b w:val="0"/>
                <w:smallCaps w:val="0"/>
                <w:szCs w:val="20"/>
              </w:rPr>
              <w:t>6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6FFBE" w14:textId="49DEBC4C" w:rsidR="00EC0C1B" w:rsidRDefault="0074419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Modele strategii oparte na </w:t>
            </w:r>
            <w:r w:rsidR="003D58FA">
              <w:rPr>
                <w:rFonts w:ascii="Tahoma" w:hAnsi="Tahoma" w:cs="Tahoma"/>
              </w:rPr>
              <w:t xml:space="preserve">konkurencji i </w:t>
            </w:r>
            <w:r>
              <w:rPr>
                <w:rFonts w:ascii="Tahoma" w:hAnsi="Tahoma" w:cs="Tahoma"/>
              </w:rPr>
              <w:t>kooperacji z innymi firmami</w:t>
            </w:r>
          </w:p>
        </w:tc>
      </w:tr>
    </w:tbl>
    <w:p w14:paraId="612399FE" w14:textId="77777777" w:rsidR="00EC0C1B" w:rsidRDefault="00EC0C1B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2DD78BED" w14:textId="77777777" w:rsidR="00EC0C1B" w:rsidRDefault="00EC0C1B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411FD718" w14:textId="77777777" w:rsidR="00EC0C1B" w:rsidRDefault="0074419A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 xml:space="preserve">Ćwiczenia </w:t>
      </w: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9215"/>
      </w:tblGrid>
      <w:tr w:rsidR="00EC0C1B" w14:paraId="58F79C8C" w14:textId="77777777">
        <w:trPr>
          <w:cantSplit/>
          <w:trHeight w:val="241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B7EF1" w14:textId="77777777" w:rsidR="00EC0C1B" w:rsidRDefault="0074419A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1F1D6" w14:textId="77777777" w:rsidR="00EC0C1B" w:rsidRDefault="0074419A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EC0C1B" w14:paraId="6562C9BA" w14:textId="77777777">
        <w:trPr>
          <w:cantSplit/>
          <w:trHeight w:val="241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D7FCD" w14:textId="77777777" w:rsidR="00EC0C1B" w:rsidRDefault="00EC0C1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CA641" w14:textId="77777777" w:rsidR="00EC0C1B" w:rsidRDefault="00EC0C1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EC0C1B" w14:paraId="5EAE6BD7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1D4AA" w14:textId="77777777" w:rsidR="00EC0C1B" w:rsidRDefault="0074419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A84D69" w14:textId="77777777" w:rsidR="00EC0C1B" w:rsidRDefault="0074419A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Analiza </w:t>
            </w:r>
            <w:proofErr w:type="spellStart"/>
            <w:r>
              <w:rPr>
                <w:rFonts w:ascii="Tahoma" w:hAnsi="Tahoma" w:cs="Tahoma"/>
                <w:spacing w:val="-6"/>
              </w:rPr>
              <w:t>makrootoczenia</w:t>
            </w:r>
            <w:proofErr w:type="spellEnd"/>
            <w:r>
              <w:rPr>
                <w:rFonts w:ascii="Tahoma" w:hAnsi="Tahoma" w:cs="Tahoma"/>
                <w:spacing w:val="-6"/>
              </w:rPr>
              <w:t xml:space="preserve"> i otoczenia konkurencyjnego firmy – studium przypadku</w:t>
            </w:r>
          </w:p>
        </w:tc>
      </w:tr>
      <w:tr w:rsidR="00EC0C1B" w14:paraId="2E2FF76D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C07DF" w14:textId="77777777" w:rsidR="00EC0C1B" w:rsidRDefault="0074419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6DE04" w14:textId="796BDEAF" w:rsidR="00EC0C1B" w:rsidRDefault="0074419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Analiza portfela produktów (działalności)</w:t>
            </w:r>
            <w:r w:rsidR="003D58FA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- studium przypadku</w:t>
            </w:r>
          </w:p>
        </w:tc>
      </w:tr>
      <w:tr w:rsidR="00EC0C1B" w14:paraId="5AF3B66A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3DE61" w14:textId="77777777" w:rsidR="00EC0C1B" w:rsidRDefault="0074419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6D12E" w14:textId="77777777" w:rsidR="00EC0C1B" w:rsidRDefault="0074419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Analiza potencjału strategicznego – studium przypadku</w:t>
            </w:r>
          </w:p>
        </w:tc>
      </w:tr>
      <w:tr w:rsidR="00EC0C1B" w14:paraId="427B7407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9EA9B" w14:textId="77777777" w:rsidR="00EC0C1B" w:rsidRDefault="0074419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A1DF0" w14:textId="77777777" w:rsidR="00EC0C1B" w:rsidRDefault="0074419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Zasady formułowania celów strategicznych i sposobów ich realizacji – ćwiczenia praktyczne</w:t>
            </w:r>
          </w:p>
        </w:tc>
      </w:tr>
    </w:tbl>
    <w:p w14:paraId="151F0357" w14:textId="77777777" w:rsidR="00EC0C1B" w:rsidRDefault="00EC0C1B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61CFEF6E" w14:textId="77777777" w:rsidR="00EC0C1B" w:rsidRDefault="00EC0C1B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01212C1A" w14:textId="77777777" w:rsidR="00EC0C1B" w:rsidRDefault="00EC0C1B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70A58C74" w14:textId="7C7DA6E4" w:rsidR="00EC0C1B" w:rsidRDefault="00EC0C1B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7B786792" w14:textId="552A37DC" w:rsidR="008C0136" w:rsidRDefault="008C0136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4FADDB72" w14:textId="5BC88D2A" w:rsidR="008C0136" w:rsidRDefault="008C0136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37DC5B8D" w14:textId="77777777" w:rsidR="008C0136" w:rsidRDefault="008C0136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1A0A2206" w14:textId="77777777" w:rsidR="00EC0C1B" w:rsidRDefault="00EC0C1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11C80425" w14:textId="77777777" w:rsidR="00EC0C1B" w:rsidRDefault="0074419A">
      <w:pPr>
        <w:pStyle w:val="Podpunkty"/>
        <w:numPr>
          <w:ilvl w:val="1"/>
          <w:numId w:val="3"/>
        </w:numPr>
        <w:ind w:left="0" w:firstLine="0"/>
      </w:pPr>
      <w:r>
        <w:rPr>
          <w:rFonts w:ascii="Tahoma" w:hAnsi="Tahoma" w:cs="Tahoma"/>
          <w:spacing w:val="-8"/>
        </w:rPr>
        <w:t>Korelacja pomiędzy efektami uczenia się, celami przedmiotu, a treściami kształcenia</w:t>
      </w:r>
    </w:p>
    <w:p w14:paraId="4153A940" w14:textId="77777777" w:rsidR="00EC0C1B" w:rsidRDefault="00EC0C1B">
      <w:pPr>
        <w:pStyle w:val="Podpunkty"/>
        <w:ind w:left="0"/>
        <w:rPr>
          <w:rFonts w:ascii="Tahoma" w:hAnsi="Tahoma" w:cs="Tahoma"/>
          <w:b w:val="0"/>
          <w:sz w:val="24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9706A6" w:rsidRPr="008E6DF8" w14:paraId="26796708" w14:textId="77777777" w:rsidTr="00BB2863">
        <w:tc>
          <w:tcPr>
            <w:tcW w:w="3261" w:type="dxa"/>
          </w:tcPr>
          <w:p w14:paraId="4190E3BA" w14:textId="77777777" w:rsidR="009706A6" w:rsidRPr="009706A6" w:rsidRDefault="009706A6" w:rsidP="00BB286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706A6">
              <w:rPr>
                <w:rFonts w:ascii="Tahoma" w:hAnsi="Tahoma" w:cs="Tahoma"/>
              </w:rPr>
              <w:t>Efekt uczenia się</w:t>
            </w:r>
          </w:p>
        </w:tc>
        <w:tc>
          <w:tcPr>
            <w:tcW w:w="3260" w:type="dxa"/>
          </w:tcPr>
          <w:p w14:paraId="6E7D2A7D" w14:textId="77777777" w:rsidR="009706A6" w:rsidRPr="008E6DF8" w:rsidRDefault="009706A6" w:rsidP="00BB286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52D3E808" w14:textId="77777777" w:rsidR="009706A6" w:rsidRPr="008E6DF8" w:rsidRDefault="009706A6" w:rsidP="00BB286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t>Treści kształcenia</w:t>
            </w:r>
          </w:p>
        </w:tc>
      </w:tr>
      <w:tr w:rsidR="009706A6" w:rsidRPr="008E6DF8" w14:paraId="0D89A497" w14:textId="77777777" w:rsidTr="00BB2863">
        <w:tc>
          <w:tcPr>
            <w:tcW w:w="3261" w:type="dxa"/>
            <w:vAlign w:val="center"/>
          </w:tcPr>
          <w:p w14:paraId="1A725581" w14:textId="77777777" w:rsidR="009706A6" w:rsidRPr="00CD7421" w:rsidRDefault="009706A6" w:rsidP="00BB286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z w:val="20"/>
              </w:rPr>
            </w:pPr>
            <w:r w:rsidRPr="00CD7421">
              <w:rPr>
                <w:rFonts w:ascii="Tahoma" w:hAnsi="Tahoma" w:cs="Tahoma"/>
                <w:color w:val="auto"/>
                <w:sz w:val="20"/>
              </w:rPr>
              <w:t xml:space="preserve">P_W01 </w:t>
            </w:r>
          </w:p>
          <w:p w14:paraId="2F470729" w14:textId="77777777" w:rsidR="009706A6" w:rsidRPr="00CD7421" w:rsidRDefault="009706A6" w:rsidP="00BB286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z w:val="20"/>
              </w:rPr>
            </w:pPr>
            <w:r w:rsidRPr="00CD7421">
              <w:rPr>
                <w:rFonts w:ascii="Tahoma" w:hAnsi="Tahoma" w:cs="Tahoma"/>
                <w:color w:val="auto"/>
                <w:sz w:val="20"/>
              </w:rPr>
              <w:t xml:space="preserve">P_W02 </w:t>
            </w:r>
          </w:p>
          <w:p w14:paraId="52EA8CCE" w14:textId="77777777" w:rsidR="009706A6" w:rsidRPr="00CD7421" w:rsidRDefault="009706A6" w:rsidP="00BB286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z w:val="20"/>
              </w:rPr>
            </w:pPr>
            <w:r w:rsidRPr="00CD7421">
              <w:rPr>
                <w:rFonts w:ascii="Tahoma" w:hAnsi="Tahoma" w:cs="Tahoma"/>
                <w:color w:val="auto"/>
                <w:sz w:val="20"/>
              </w:rPr>
              <w:t>P_W03</w:t>
            </w:r>
          </w:p>
        </w:tc>
        <w:tc>
          <w:tcPr>
            <w:tcW w:w="3260" w:type="dxa"/>
            <w:vAlign w:val="center"/>
          </w:tcPr>
          <w:p w14:paraId="0B289DAB" w14:textId="77777777" w:rsidR="009706A6" w:rsidRPr="00CD7421" w:rsidRDefault="009706A6" w:rsidP="00BB286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z w:val="20"/>
              </w:rPr>
            </w:pPr>
            <w:r w:rsidRPr="00CD7421">
              <w:rPr>
                <w:rFonts w:ascii="Tahoma" w:hAnsi="Tahoma" w:cs="Tahoma"/>
                <w:color w:val="auto"/>
                <w:sz w:val="20"/>
              </w:rPr>
              <w:t>C1</w:t>
            </w:r>
          </w:p>
        </w:tc>
        <w:tc>
          <w:tcPr>
            <w:tcW w:w="3260" w:type="dxa"/>
            <w:vAlign w:val="center"/>
          </w:tcPr>
          <w:p w14:paraId="30357300" w14:textId="2B5C95B7" w:rsidR="009706A6" w:rsidRPr="00CD7421" w:rsidRDefault="008C0136" w:rsidP="00BB286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z w:val="20"/>
              </w:rPr>
            </w:pPr>
            <w:r>
              <w:rPr>
                <w:rFonts w:ascii="Tahoma" w:hAnsi="Tahoma" w:cs="Tahoma"/>
                <w:color w:val="auto"/>
                <w:sz w:val="20"/>
              </w:rPr>
              <w:t>K</w:t>
            </w:r>
            <w:r w:rsidR="009706A6" w:rsidRPr="00CD7421">
              <w:rPr>
                <w:rFonts w:ascii="Tahoma" w:hAnsi="Tahoma" w:cs="Tahoma"/>
                <w:color w:val="auto"/>
                <w:sz w:val="20"/>
              </w:rPr>
              <w:t xml:space="preserve">1 – </w:t>
            </w:r>
            <w:r>
              <w:rPr>
                <w:rFonts w:ascii="Tahoma" w:hAnsi="Tahoma" w:cs="Tahoma"/>
                <w:color w:val="auto"/>
                <w:sz w:val="20"/>
              </w:rPr>
              <w:t>K</w:t>
            </w:r>
            <w:r w:rsidR="009706A6" w:rsidRPr="00CD7421">
              <w:rPr>
                <w:rFonts w:ascii="Tahoma" w:hAnsi="Tahoma" w:cs="Tahoma"/>
                <w:color w:val="auto"/>
                <w:sz w:val="20"/>
              </w:rPr>
              <w:t>6</w:t>
            </w:r>
          </w:p>
        </w:tc>
      </w:tr>
      <w:tr w:rsidR="009706A6" w:rsidRPr="008E6DF8" w14:paraId="73453B42" w14:textId="77777777" w:rsidTr="00BB2863">
        <w:tc>
          <w:tcPr>
            <w:tcW w:w="3261" w:type="dxa"/>
            <w:vAlign w:val="center"/>
          </w:tcPr>
          <w:p w14:paraId="747BE34F" w14:textId="77777777" w:rsidR="009706A6" w:rsidRPr="00CD7421" w:rsidRDefault="009706A6" w:rsidP="00BB286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z w:val="20"/>
              </w:rPr>
            </w:pPr>
            <w:r w:rsidRPr="00CD7421">
              <w:rPr>
                <w:rFonts w:ascii="Tahoma" w:hAnsi="Tahoma" w:cs="Tahoma"/>
                <w:color w:val="auto"/>
                <w:sz w:val="20"/>
              </w:rPr>
              <w:t xml:space="preserve">P_U01 </w:t>
            </w:r>
          </w:p>
          <w:p w14:paraId="4FCC3F37" w14:textId="77777777" w:rsidR="009706A6" w:rsidRPr="00CD7421" w:rsidRDefault="009706A6" w:rsidP="00BB286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z w:val="20"/>
              </w:rPr>
            </w:pPr>
            <w:r w:rsidRPr="00CD7421">
              <w:rPr>
                <w:rFonts w:ascii="Tahoma" w:hAnsi="Tahoma" w:cs="Tahoma"/>
                <w:color w:val="auto"/>
                <w:sz w:val="20"/>
              </w:rPr>
              <w:t>P_U02</w:t>
            </w:r>
          </w:p>
        </w:tc>
        <w:tc>
          <w:tcPr>
            <w:tcW w:w="3260" w:type="dxa"/>
            <w:vAlign w:val="center"/>
          </w:tcPr>
          <w:p w14:paraId="69A20203" w14:textId="77777777" w:rsidR="009706A6" w:rsidRPr="00CD7421" w:rsidRDefault="009706A6" w:rsidP="00BB286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z w:val="20"/>
              </w:rPr>
            </w:pPr>
            <w:r w:rsidRPr="00CD7421">
              <w:rPr>
                <w:rFonts w:ascii="Tahoma" w:hAnsi="Tahoma" w:cs="Tahoma"/>
                <w:color w:val="auto"/>
                <w:sz w:val="20"/>
              </w:rPr>
              <w:t>C2</w:t>
            </w:r>
          </w:p>
        </w:tc>
        <w:tc>
          <w:tcPr>
            <w:tcW w:w="3260" w:type="dxa"/>
            <w:vAlign w:val="center"/>
          </w:tcPr>
          <w:p w14:paraId="07340F8D" w14:textId="77777777" w:rsidR="009706A6" w:rsidRPr="00CD7421" w:rsidRDefault="009706A6" w:rsidP="00BB286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z w:val="20"/>
              </w:rPr>
            </w:pPr>
            <w:r w:rsidRPr="00CD7421">
              <w:rPr>
                <w:rFonts w:ascii="Tahoma" w:hAnsi="Tahoma" w:cs="Tahoma"/>
                <w:color w:val="auto"/>
                <w:sz w:val="20"/>
              </w:rPr>
              <w:t>Cw1 – Cw4</w:t>
            </w:r>
          </w:p>
        </w:tc>
      </w:tr>
      <w:tr w:rsidR="009706A6" w:rsidRPr="008E6DF8" w14:paraId="318726FE" w14:textId="77777777" w:rsidTr="00BB2863">
        <w:tc>
          <w:tcPr>
            <w:tcW w:w="3261" w:type="dxa"/>
            <w:vAlign w:val="center"/>
          </w:tcPr>
          <w:p w14:paraId="41FF452B" w14:textId="77777777" w:rsidR="009706A6" w:rsidRPr="00CD7421" w:rsidRDefault="009706A6" w:rsidP="00BB286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z w:val="20"/>
              </w:rPr>
            </w:pPr>
            <w:r w:rsidRPr="00CD7421">
              <w:rPr>
                <w:rFonts w:ascii="Tahoma" w:hAnsi="Tahoma" w:cs="Tahoma"/>
                <w:color w:val="auto"/>
                <w:sz w:val="20"/>
              </w:rPr>
              <w:t xml:space="preserve">P_K01 </w:t>
            </w:r>
          </w:p>
          <w:p w14:paraId="790D5590" w14:textId="77777777" w:rsidR="009706A6" w:rsidRPr="00CD7421" w:rsidRDefault="009706A6" w:rsidP="00BB286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z w:val="20"/>
              </w:rPr>
            </w:pPr>
            <w:r w:rsidRPr="00CD7421">
              <w:rPr>
                <w:rFonts w:ascii="Tahoma" w:hAnsi="Tahoma" w:cs="Tahoma"/>
                <w:color w:val="auto"/>
                <w:sz w:val="20"/>
              </w:rPr>
              <w:t>P_K02</w:t>
            </w:r>
          </w:p>
        </w:tc>
        <w:tc>
          <w:tcPr>
            <w:tcW w:w="3260" w:type="dxa"/>
            <w:vAlign w:val="center"/>
          </w:tcPr>
          <w:p w14:paraId="0F987871" w14:textId="77777777" w:rsidR="009706A6" w:rsidRPr="00CD7421" w:rsidRDefault="009706A6" w:rsidP="00BB286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z w:val="20"/>
              </w:rPr>
            </w:pPr>
            <w:r w:rsidRPr="00CD7421">
              <w:rPr>
                <w:rFonts w:ascii="Tahoma" w:hAnsi="Tahoma" w:cs="Tahoma"/>
                <w:color w:val="auto"/>
                <w:sz w:val="20"/>
              </w:rPr>
              <w:t>C3</w:t>
            </w:r>
          </w:p>
        </w:tc>
        <w:tc>
          <w:tcPr>
            <w:tcW w:w="3260" w:type="dxa"/>
            <w:vAlign w:val="center"/>
          </w:tcPr>
          <w:p w14:paraId="675135BB" w14:textId="77777777" w:rsidR="009706A6" w:rsidRPr="00CD7421" w:rsidRDefault="009706A6" w:rsidP="00BB286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z w:val="20"/>
              </w:rPr>
            </w:pPr>
            <w:r w:rsidRPr="00CD7421">
              <w:rPr>
                <w:rFonts w:ascii="Tahoma" w:hAnsi="Tahoma" w:cs="Tahoma"/>
                <w:color w:val="auto"/>
                <w:sz w:val="20"/>
              </w:rPr>
              <w:t>Cw1 – Cw4</w:t>
            </w:r>
          </w:p>
        </w:tc>
      </w:tr>
    </w:tbl>
    <w:p w14:paraId="28EFB2DF" w14:textId="77777777" w:rsidR="009706A6" w:rsidRDefault="009706A6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0EADCB43" w14:textId="77777777" w:rsidR="00EC0C1B" w:rsidRDefault="00EC0C1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3C5B904C" w14:textId="77777777" w:rsidR="00EC0C1B" w:rsidRDefault="0074419A">
      <w:pPr>
        <w:pStyle w:val="Podpunkty"/>
        <w:numPr>
          <w:ilvl w:val="1"/>
          <w:numId w:val="3"/>
        </w:numPr>
        <w:ind w:left="0" w:firstLine="0"/>
      </w:pPr>
      <w:r>
        <w:rPr>
          <w:rFonts w:ascii="Tahoma" w:hAnsi="Tahoma" w:cs="Tahoma"/>
        </w:rPr>
        <w:t xml:space="preserve">Metody weryfikacji efektów uczenia się </w:t>
      </w:r>
      <w:r>
        <w:rPr>
          <w:rFonts w:ascii="Tahoma" w:hAnsi="Tahoma" w:cs="Tahoma"/>
          <w:b w:val="0"/>
          <w:sz w:val="20"/>
        </w:rPr>
        <w:t>(w odniesieniu do poszczególnych efektów)</w:t>
      </w:r>
    </w:p>
    <w:p w14:paraId="1FBB8DFA" w14:textId="77777777" w:rsidR="00EC0C1B" w:rsidRDefault="00EC0C1B">
      <w:pPr>
        <w:pStyle w:val="Podpunkty"/>
        <w:ind w:left="0"/>
        <w:rPr>
          <w:rFonts w:ascii="Tahoma" w:hAnsi="Tahoma" w:cs="Tahoma"/>
          <w:b w:val="0"/>
          <w:sz w:val="24"/>
        </w:rPr>
      </w:pP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9706A6" w:rsidRPr="008E6DF8" w14:paraId="5CA1F22B" w14:textId="77777777" w:rsidTr="00BB2863">
        <w:tc>
          <w:tcPr>
            <w:tcW w:w="1418" w:type="dxa"/>
            <w:vAlign w:val="center"/>
          </w:tcPr>
          <w:p w14:paraId="7942658A" w14:textId="77777777" w:rsidR="009706A6" w:rsidRPr="008E6DF8" w:rsidRDefault="009706A6" w:rsidP="00BB286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t xml:space="preserve">Efekt </w:t>
            </w:r>
            <w:r w:rsidRPr="008E6DF8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033E6868" w14:textId="77777777" w:rsidR="009706A6" w:rsidRPr="008E6DF8" w:rsidRDefault="009706A6" w:rsidP="00BB286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0C380845" w14:textId="77777777" w:rsidR="009706A6" w:rsidRPr="008E6DF8" w:rsidRDefault="009706A6" w:rsidP="00BB286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9706A6" w:rsidRPr="008E6DF8" w14:paraId="329D0A33" w14:textId="77777777" w:rsidTr="00BB2863">
        <w:tc>
          <w:tcPr>
            <w:tcW w:w="1418" w:type="dxa"/>
            <w:vAlign w:val="center"/>
          </w:tcPr>
          <w:p w14:paraId="4BD447CF" w14:textId="77777777" w:rsidR="009706A6" w:rsidRPr="00CD7421" w:rsidRDefault="009706A6" w:rsidP="00BB286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z w:val="20"/>
              </w:rPr>
            </w:pPr>
            <w:r w:rsidRPr="00CD7421">
              <w:rPr>
                <w:rFonts w:ascii="Tahoma" w:hAnsi="Tahoma" w:cs="Tahoma"/>
                <w:color w:val="auto"/>
                <w:sz w:val="20"/>
              </w:rPr>
              <w:t xml:space="preserve">P_W01 </w:t>
            </w:r>
          </w:p>
          <w:p w14:paraId="29D3A5D8" w14:textId="77777777" w:rsidR="009706A6" w:rsidRPr="00CD7421" w:rsidRDefault="009706A6" w:rsidP="00BB286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z w:val="20"/>
              </w:rPr>
            </w:pPr>
            <w:r w:rsidRPr="00CD7421">
              <w:rPr>
                <w:rFonts w:ascii="Tahoma" w:hAnsi="Tahoma" w:cs="Tahoma"/>
                <w:color w:val="auto"/>
                <w:sz w:val="20"/>
              </w:rPr>
              <w:t xml:space="preserve">P_W02 </w:t>
            </w:r>
          </w:p>
          <w:p w14:paraId="378E1A8C" w14:textId="77777777" w:rsidR="009706A6" w:rsidRPr="009706A6" w:rsidRDefault="009706A6" w:rsidP="00BB286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706A6">
              <w:rPr>
                <w:rFonts w:ascii="Tahoma" w:hAnsi="Tahoma" w:cs="Tahoma"/>
                <w:b w:val="0"/>
              </w:rPr>
              <w:t>P_W03</w:t>
            </w:r>
          </w:p>
        </w:tc>
        <w:tc>
          <w:tcPr>
            <w:tcW w:w="5103" w:type="dxa"/>
            <w:vAlign w:val="center"/>
          </w:tcPr>
          <w:p w14:paraId="619D46D9" w14:textId="77777777" w:rsidR="009706A6" w:rsidRPr="009706A6" w:rsidRDefault="009706A6" w:rsidP="00BB286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06A6">
              <w:rPr>
                <w:rFonts w:ascii="Tahoma" w:hAnsi="Tahoma" w:cs="Tahoma"/>
                <w:b w:val="0"/>
                <w:sz w:val="20"/>
              </w:rPr>
              <w:t>Egzamin pisemny</w:t>
            </w:r>
          </w:p>
        </w:tc>
        <w:tc>
          <w:tcPr>
            <w:tcW w:w="3260" w:type="dxa"/>
            <w:vAlign w:val="center"/>
          </w:tcPr>
          <w:p w14:paraId="69B3D270" w14:textId="74C985A4" w:rsidR="009706A6" w:rsidRPr="009706A6" w:rsidRDefault="008C0136" w:rsidP="00BB286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Konwersatorium</w:t>
            </w:r>
          </w:p>
        </w:tc>
      </w:tr>
      <w:tr w:rsidR="009706A6" w:rsidRPr="008E6DF8" w14:paraId="7F4790EF" w14:textId="77777777" w:rsidTr="00BB2863">
        <w:tc>
          <w:tcPr>
            <w:tcW w:w="1418" w:type="dxa"/>
            <w:vAlign w:val="center"/>
          </w:tcPr>
          <w:p w14:paraId="4D9D1580" w14:textId="77777777" w:rsidR="009706A6" w:rsidRPr="00CD7421" w:rsidRDefault="009706A6" w:rsidP="00BB286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z w:val="20"/>
              </w:rPr>
            </w:pPr>
            <w:r w:rsidRPr="00CD7421">
              <w:rPr>
                <w:rFonts w:ascii="Tahoma" w:hAnsi="Tahoma" w:cs="Tahoma"/>
                <w:color w:val="auto"/>
                <w:sz w:val="20"/>
              </w:rPr>
              <w:t xml:space="preserve">P_U01 </w:t>
            </w:r>
          </w:p>
          <w:p w14:paraId="1E4EBA93" w14:textId="77777777" w:rsidR="009706A6" w:rsidRPr="00CD7421" w:rsidRDefault="009706A6" w:rsidP="00BB286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z w:val="20"/>
              </w:rPr>
            </w:pPr>
            <w:r w:rsidRPr="00CD7421">
              <w:rPr>
                <w:rFonts w:ascii="Tahoma" w:hAnsi="Tahoma" w:cs="Tahoma"/>
                <w:color w:val="auto"/>
                <w:sz w:val="20"/>
              </w:rPr>
              <w:t xml:space="preserve">P_U02 </w:t>
            </w:r>
          </w:p>
        </w:tc>
        <w:tc>
          <w:tcPr>
            <w:tcW w:w="5103" w:type="dxa"/>
            <w:vAlign w:val="center"/>
          </w:tcPr>
          <w:p w14:paraId="4D586288" w14:textId="77777777" w:rsidR="009706A6" w:rsidRPr="009706A6" w:rsidRDefault="009706A6" w:rsidP="00BB286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06A6">
              <w:rPr>
                <w:rFonts w:ascii="Tahoma" w:hAnsi="Tahoma" w:cs="Tahoma"/>
                <w:b w:val="0"/>
                <w:sz w:val="20"/>
              </w:rPr>
              <w:t>Kolokwium końcowe (pytania problemowe)</w:t>
            </w:r>
          </w:p>
        </w:tc>
        <w:tc>
          <w:tcPr>
            <w:tcW w:w="3260" w:type="dxa"/>
            <w:vAlign w:val="center"/>
          </w:tcPr>
          <w:p w14:paraId="52C8E009" w14:textId="77777777" w:rsidR="009706A6" w:rsidRPr="009706A6" w:rsidRDefault="009706A6" w:rsidP="00BB286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06A6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9706A6" w:rsidRPr="008E6DF8" w14:paraId="19AFBBAE" w14:textId="77777777" w:rsidTr="00BB2863">
        <w:tc>
          <w:tcPr>
            <w:tcW w:w="1418" w:type="dxa"/>
            <w:vAlign w:val="center"/>
          </w:tcPr>
          <w:p w14:paraId="77900E97" w14:textId="77777777" w:rsidR="009706A6" w:rsidRPr="00CD7421" w:rsidRDefault="009706A6" w:rsidP="00BB286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z w:val="20"/>
              </w:rPr>
            </w:pPr>
            <w:r w:rsidRPr="00CD7421">
              <w:rPr>
                <w:rFonts w:ascii="Tahoma" w:hAnsi="Tahoma" w:cs="Tahoma"/>
                <w:color w:val="auto"/>
                <w:sz w:val="20"/>
              </w:rPr>
              <w:t xml:space="preserve">P_K01 </w:t>
            </w:r>
          </w:p>
          <w:p w14:paraId="6C8CBB1A" w14:textId="77777777" w:rsidR="009706A6" w:rsidRPr="00CD7421" w:rsidRDefault="009706A6" w:rsidP="00BB286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z w:val="20"/>
              </w:rPr>
            </w:pPr>
            <w:r w:rsidRPr="00CD7421">
              <w:rPr>
                <w:rFonts w:ascii="Tahoma" w:hAnsi="Tahoma" w:cs="Tahoma"/>
                <w:color w:val="auto"/>
                <w:sz w:val="20"/>
              </w:rPr>
              <w:t>P_K02</w:t>
            </w:r>
          </w:p>
        </w:tc>
        <w:tc>
          <w:tcPr>
            <w:tcW w:w="5103" w:type="dxa"/>
            <w:vAlign w:val="center"/>
          </w:tcPr>
          <w:p w14:paraId="6DF2C536" w14:textId="77777777" w:rsidR="009706A6" w:rsidRPr="009706A6" w:rsidRDefault="009706A6" w:rsidP="00BB286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06A6">
              <w:rPr>
                <w:rFonts w:ascii="Tahoma" w:hAnsi="Tahoma" w:cs="Tahoma"/>
                <w:b w:val="0"/>
                <w:sz w:val="20"/>
              </w:rPr>
              <w:t>Studia przypadku</w:t>
            </w:r>
          </w:p>
        </w:tc>
        <w:tc>
          <w:tcPr>
            <w:tcW w:w="3260" w:type="dxa"/>
            <w:vAlign w:val="center"/>
          </w:tcPr>
          <w:p w14:paraId="158490B2" w14:textId="77777777" w:rsidR="009706A6" w:rsidRPr="009706A6" w:rsidRDefault="009706A6" w:rsidP="00BB286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06A6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14:paraId="05BFD2D6" w14:textId="77777777" w:rsidR="009706A6" w:rsidRDefault="009706A6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B08204E" w14:textId="77777777" w:rsidR="00EC0C1B" w:rsidRDefault="00EC0C1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71CC0B87" w14:textId="77777777" w:rsidR="00EC0C1B" w:rsidRDefault="0074419A">
      <w:pPr>
        <w:pStyle w:val="Podpunkty"/>
        <w:numPr>
          <w:ilvl w:val="1"/>
          <w:numId w:val="3"/>
        </w:numPr>
        <w:ind w:left="0" w:firstLine="0"/>
      </w:pPr>
      <w:r>
        <w:rPr>
          <w:rFonts w:ascii="Tahoma" w:hAnsi="Tahoma" w:cs="Tahoma"/>
        </w:rPr>
        <w:t>Kryteria oceny stopnia osiągnięcia efektów uczenia się</w:t>
      </w:r>
    </w:p>
    <w:p w14:paraId="3BE326EA" w14:textId="77777777" w:rsidR="00EC0C1B" w:rsidRDefault="00EC0C1B">
      <w:pPr>
        <w:pStyle w:val="Podpunkty"/>
        <w:ind w:left="0"/>
        <w:rPr>
          <w:rFonts w:ascii="Tahoma" w:hAnsi="Tahoma" w:cs="Tahoma"/>
          <w:b w:val="0"/>
          <w:sz w:val="2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9706A6" w:rsidRPr="008E6DF8" w14:paraId="5DA9D462" w14:textId="77777777" w:rsidTr="00BB2863">
        <w:trPr>
          <w:trHeight w:val="397"/>
        </w:trPr>
        <w:tc>
          <w:tcPr>
            <w:tcW w:w="1418" w:type="dxa"/>
            <w:vAlign w:val="center"/>
          </w:tcPr>
          <w:p w14:paraId="1458B601" w14:textId="6AC293F9" w:rsidR="009706A6" w:rsidRPr="008E6DF8" w:rsidRDefault="009706A6" w:rsidP="00BB286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t>Efekt</w:t>
            </w:r>
            <w:r w:rsidRPr="008E6DF8">
              <w:rPr>
                <w:rFonts w:ascii="Tahoma" w:hAnsi="Tahoma" w:cs="Tahoma"/>
              </w:rPr>
              <w:br/>
            </w:r>
          </w:p>
        </w:tc>
        <w:tc>
          <w:tcPr>
            <w:tcW w:w="2126" w:type="dxa"/>
            <w:vAlign w:val="center"/>
          </w:tcPr>
          <w:p w14:paraId="2A4AF36B" w14:textId="77777777" w:rsidR="009706A6" w:rsidRPr="008E6DF8" w:rsidRDefault="009706A6" w:rsidP="00BB286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t>Na ocenę 2</w:t>
            </w:r>
          </w:p>
          <w:p w14:paraId="18692C69" w14:textId="77777777" w:rsidR="009706A6" w:rsidRPr="008E6DF8" w:rsidRDefault="009706A6" w:rsidP="00BB286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14:paraId="3ACB29CD" w14:textId="77777777" w:rsidR="00A6553F" w:rsidRPr="00A6553F" w:rsidRDefault="00A6553F" w:rsidP="00A6553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A6553F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Na ocenę 3 i 3.5</w:t>
            </w:r>
          </w:p>
          <w:p w14:paraId="52E28ED6" w14:textId="006D6AE7" w:rsidR="009706A6" w:rsidRPr="00A6553F" w:rsidRDefault="00A6553F" w:rsidP="00BB2863">
            <w:pPr>
              <w:pStyle w:val="Nagwkitablic"/>
              <w:spacing w:before="40" w:after="40"/>
              <w:rPr>
                <w:rFonts w:ascii="Tahoma" w:hAnsi="Tahoma" w:cs="Tahoma"/>
                <w:bCs/>
              </w:rPr>
            </w:pPr>
            <w:r w:rsidRPr="00A6553F">
              <w:rPr>
                <w:rFonts w:ascii="Tahoma" w:eastAsia="Calibri" w:hAnsi="Tahoma" w:cs="Tahoma"/>
                <w:bCs/>
                <w:lang w:eastAsia="en-US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5FC2660B" w14:textId="77777777" w:rsidR="00A6553F" w:rsidRPr="00A6553F" w:rsidRDefault="00A6553F" w:rsidP="00A6553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6553F">
              <w:rPr>
                <w:rFonts w:ascii="Tahoma" w:hAnsi="Tahoma" w:cs="Tahoma"/>
              </w:rPr>
              <w:t>Na ocenę 4 i 4.5</w:t>
            </w:r>
          </w:p>
          <w:p w14:paraId="6E55DF91" w14:textId="2032C1F4" w:rsidR="009706A6" w:rsidRPr="00A6553F" w:rsidRDefault="00A6553F" w:rsidP="00BB286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6553F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14:paraId="6F6EA320" w14:textId="77777777" w:rsidR="009706A6" w:rsidRPr="008E6DF8" w:rsidRDefault="009706A6" w:rsidP="00BB286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t>Na ocenę 5</w:t>
            </w:r>
          </w:p>
          <w:p w14:paraId="027500BC" w14:textId="77777777" w:rsidR="009706A6" w:rsidRPr="008E6DF8" w:rsidRDefault="009706A6" w:rsidP="00BB286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6DF8">
              <w:rPr>
                <w:rFonts w:ascii="Tahoma" w:hAnsi="Tahoma" w:cs="Tahoma"/>
              </w:rPr>
              <w:t>student potrafi</w:t>
            </w:r>
          </w:p>
        </w:tc>
      </w:tr>
      <w:tr w:rsidR="009706A6" w:rsidRPr="008E6DF8" w14:paraId="4F41329D" w14:textId="77777777" w:rsidTr="00BB2863">
        <w:tc>
          <w:tcPr>
            <w:tcW w:w="1418" w:type="dxa"/>
            <w:vAlign w:val="center"/>
          </w:tcPr>
          <w:p w14:paraId="57459443" w14:textId="77777777" w:rsidR="009706A6" w:rsidRPr="008E6DF8" w:rsidRDefault="009706A6" w:rsidP="00BB286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8E6DF8">
              <w:rPr>
                <w:rFonts w:ascii="Tahoma" w:hAnsi="Tahoma" w:cs="Tahoma"/>
                <w:b w:val="0"/>
              </w:rPr>
              <w:t>P_W01</w:t>
            </w:r>
          </w:p>
          <w:p w14:paraId="2355A4F6" w14:textId="77777777" w:rsidR="009706A6" w:rsidRPr="008E6DF8" w:rsidRDefault="009706A6" w:rsidP="00BB286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2126" w:type="dxa"/>
            <w:vAlign w:val="center"/>
          </w:tcPr>
          <w:p w14:paraId="27A623F2" w14:textId="79267F20" w:rsidR="009706A6" w:rsidRPr="008E6DF8" w:rsidRDefault="00A6553F" w:rsidP="00BB2863">
            <w:pPr>
              <w:pStyle w:val="wrubrycemn"/>
              <w:rPr>
                <w:rFonts w:ascii="Tahoma" w:hAnsi="Tahoma" w:cs="Tahoma"/>
                <w:sz w:val="20"/>
              </w:rPr>
            </w:pPr>
            <w:r w:rsidRPr="003E77E0">
              <w:rPr>
                <w:rFonts w:ascii="Tahoma" w:hAnsi="Tahoma" w:cs="Tahoma"/>
                <w:sz w:val="20"/>
              </w:rPr>
              <w:t xml:space="preserve">odpowiedzieć na wybrane </w:t>
            </w:r>
            <w:r>
              <w:rPr>
                <w:rFonts w:ascii="Tahoma" w:hAnsi="Tahoma" w:cs="Tahoma"/>
                <w:sz w:val="20"/>
              </w:rPr>
              <w:t xml:space="preserve">pytania </w:t>
            </w:r>
            <w:r w:rsidRPr="003E77E0">
              <w:rPr>
                <w:rFonts w:ascii="Tahoma" w:hAnsi="Tahoma" w:cs="Tahoma"/>
                <w:sz w:val="20"/>
              </w:rPr>
              <w:t>egzaminacyjne</w:t>
            </w:r>
            <w:r>
              <w:rPr>
                <w:rFonts w:ascii="Tahoma" w:hAnsi="Tahoma" w:cs="Tahoma"/>
                <w:sz w:val="20"/>
              </w:rPr>
              <w:t xml:space="preserve"> tak aby</w:t>
            </w:r>
            <w:r w:rsidRPr="003E77E0">
              <w:rPr>
                <w:rFonts w:ascii="Tahoma" w:hAnsi="Tahoma" w:cs="Tahoma"/>
                <w:sz w:val="20"/>
              </w:rPr>
              <w:t xml:space="preserve"> zdobyć przynajmniej 50 punktów ze 100 możliwych</w:t>
            </w:r>
          </w:p>
        </w:tc>
        <w:tc>
          <w:tcPr>
            <w:tcW w:w="2127" w:type="dxa"/>
            <w:vAlign w:val="center"/>
          </w:tcPr>
          <w:p w14:paraId="2BBDC5B2" w14:textId="31FCC837" w:rsidR="009706A6" w:rsidRPr="008E6DF8" w:rsidRDefault="00A6553F" w:rsidP="00BB2863">
            <w:pPr>
              <w:pStyle w:val="wrubrycemn"/>
              <w:rPr>
                <w:rFonts w:ascii="Tahoma" w:hAnsi="Tahoma" w:cs="Tahoma"/>
                <w:sz w:val="20"/>
              </w:rPr>
            </w:pPr>
            <w:r w:rsidRPr="003E77E0">
              <w:rPr>
                <w:rFonts w:ascii="Tahoma" w:hAnsi="Tahoma" w:cs="Tahoma"/>
                <w:sz w:val="20"/>
              </w:rPr>
              <w:t xml:space="preserve">odpowiedzieć na wybrane pytania egzaminacyjne </w:t>
            </w:r>
            <w:r>
              <w:rPr>
                <w:rFonts w:ascii="Tahoma" w:hAnsi="Tahoma" w:cs="Tahoma"/>
                <w:sz w:val="20"/>
              </w:rPr>
              <w:t>tak aby</w:t>
            </w:r>
            <w:r w:rsidRPr="003E77E0">
              <w:rPr>
                <w:rFonts w:ascii="Tahoma" w:hAnsi="Tahoma" w:cs="Tahoma"/>
                <w:sz w:val="20"/>
              </w:rPr>
              <w:t xml:space="preserve"> zdobyć 50</w:t>
            </w:r>
            <w:r>
              <w:rPr>
                <w:rFonts w:ascii="Tahoma" w:hAnsi="Tahoma" w:cs="Tahoma"/>
                <w:sz w:val="20"/>
              </w:rPr>
              <w:t>-69</w:t>
            </w:r>
            <w:r w:rsidRPr="003E77E0">
              <w:rPr>
                <w:rFonts w:ascii="Tahoma" w:hAnsi="Tahoma" w:cs="Tahoma"/>
                <w:sz w:val="20"/>
              </w:rPr>
              <w:t xml:space="preserve"> punktów ze 100 możliwych</w:t>
            </w:r>
          </w:p>
        </w:tc>
        <w:tc>
          <w:tcPr>
            <w:tcW w:w="2126" w:type="dxa"/>
            <w:vAlign w:val="center"/>
          </w:tcPr>
          <w:p w14:paraId="2A55FBC8" w14:textId="4DB0E474" w:rsidR="009706A6" w:rsidRPr="008E6DF8" w:rsidRDefault="00A6553F" w:rsidP="00BB2863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3E77E0">
              <w:rPr>
                <w:rFonts w:ascii="Tahoma" w:hAnsi="Tahoma" w:cs="Tahoma"/>
                <w:sz w:val="20"/>
              </w:rPr>
              <w:t xml:space="preserve">odpowiedzieć na wybrane pytania egzaminacyjne </w:t>
            </w:r>
            <w:r>
              <w:rPr>
                <w:rFonts w:ascii="Tahoma" w:hAnsi="Tahoma" w:cs="Tahoma"/>
                <w:sz w:val="20"/>
              </w:rPr>
              <w:t>tak aby</w:t>
            </w:r>
            <w:r w:rsidRPr="003E77E0">
              <w:rPr>
                <w:rFonts w:ascii="Tahoma" w:hAnsi="Tahoma" w:cs="Tahoma"/>
                <w:sz w:val="20"/>
              </w:rPr>
              <w:t xml:space="preserve"> zdobyć </w:t>
            </w:r>
            <w:r>
              <w:rPr>
                <w:rFonts w:ascii="Tahoma" w:hAnsi="Tahoma" w:cs="Tahoma"/>
                <w:sz w:val="20"/>
              </w:rPr>
              <w:t>7</w:t>
            </w:r>
            <w:r w:rsidRPr="003E77E0">
              <w:rPr>
                <w:rFonts w:ascii="Tahoma" w:hAnsi="Tahoma" w:cs="Tahoma"/>
                <w:sz w:val="20"/>
              </w:rPr>
              <w:t>0</w:t>
            </w:r>
            <w:r>
              <w:rPr>
                <w:rFonts w:ascii="Tahoma" w:hAnsi="Tahoma" w:cs="Tahoma"/>
                <w:sz w:val="20"/>
              </w:rPr>
              <w:t>-89</w:t>
            </w:r>
            <w:r w:rsidRPr="003E77E0">
              <w:rPr>
                <w:rFonts w:ascii="Tahoma" w:hAnsi="Tahoma" w:cs="Tahoma"/>
                <w:sz w:val="20"/>
              </w:rPr>
              <w:t xml:space="preserve"> punktów ze 100 możliwych</w:t>
            </w:r>
          </w:p>
        </w:tc>
        <w:tc>
          <w:tcPr>
            <w:tcW w:w="1984" w:type="dxa"/>
            <w:vAlign w:val="center"/>
          </w:tcPr>
          <w:p w14:paraId="3FA8F163" w14:textId="3025CFCB" w:rsidR="009706A6" w:rsidRPr="008E6DF8" w:rsidRDefault="00A6553F" w:rsidP="00BB2863">
            <w:pPr>
              <w:pStyle w:val="wrubrycemn"/>
              <w:rPr>
                <w:rFonts w:ascii="Tahoma" w:hAnsi="Tahoma" w:cs="Tahoma"/>
                <w:sz w:val="20"/>
              </w:rPr>
            </w:pPr>
            <w:r w:rsidRPr="003E77E0">
              <w:rPr>
                <w:rFonts w:ascii="Tahoma" w:hAnsi="Tahoma" w:cs="Tahoma"/>
                <w:sz w:val="20"/>
              </w:rPr>
              <w:t>odpowiedzieć na wybrane pytania egzaminacyjne</w:t>
            </w:r>
            <w:r>
              <w:rPr>
                <w:rFonts w:ascii="Tahoma" w:hAnsi="Tahoma" w:cs="Tahoma"/>
                <w:sz w:val="20"/>
              </w:rPr>
              <w:t xml:space="preserve"> tak aby</w:t>
            </w:r>
            <w:r w:rsidRPr="003E77E0">
              <w:rPr>
                <w:rFonts w:ascii="Tahoma" w:hAnsi="Tahoma" w:cs="Tahoma"/>
                <w:sz w:val="20"/>
              </w:rPr>
              <w:t xml:space="preserve"> zdobyć </w:t>
            </w:r>
            <w:r>
              <w:rPr>
                <w:rFonts w:ascii="Tahoma" w:hAnsi="Tahoma" w:cs="Tahoma"/>
                <w:sz w:val="20"/>
              </w:rPr>
              <w:t>przynajmniej 90</w:t>
            </w:r>
            <w:r w:rsidRPr="003E77E0">
              <w:rPr>
                <w:rFonts w:ascii="Tahoma" w:hAnsi="Tahoma" w:cs="Tahoma"/>
                <w:sz w:val="20"/>
              </w:rPr>
              <w:t xml:space="preserve"> punktów </w:t>
            </w:r>
            <w:r>
              <w:rPr>
                <w:rFonts w:ascii="Tahoma" w:hAnsi="Tahoma" w:cs="Tahoma"/>
                <w:sz w:val="20"/>
              </w:rPr>
              <w:t>z</w:t>
            </w:r>
            <w:r w:rsidRPr="003E77E0">
              <w:rPr>
                <w:rFonts w:ascii="Tahoma" w:hAnsi="Tahoma" w:cs="Tahoma"/>
                <w:sz w:val="20"/>
              </w:rPr>
              <w:t>e 100 możliwych</w:t>
            </w:r>
          </w:p>
        </w:tc>
      </w:tr>
      <w:tr w:rsidR="009706A6" w:rsidRPr="008E6DF8" w14:paraId="4699435B" w14:textId="77777777" w:rsidTr="00BB2863">
        <w:tc>
          <w:tcPr>
            <w:tcW w:w="1418" w:type="dxa"/>
            <w:vAlign w:val="center"/>
          </w:tcPr>
          <w:p w14:paraId="133F8E19" w14:textId="77777777" w:rsidR="009706A6" w:rsidRPr="008E6DF8" w:rsidRDefault="009706A6" w:rsidP="00BB286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8E6DF8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2126" w:type="dxa"/>
            <w:vAlign w:val="center"/>
          </w:tcPr>
          <w:p w14:paraId="083B1F7D" w14:textId="44544A65" w:rsidR="009706A6" w:rsidRPr="008E6DF8" w:rsidRDefault="00A6553F" w:rsidP="00BB2863">
            <w:pPr>
              <w:pStyle w:val="wrubrycemn"/>
              <w:rPr>
                <w:rFonts w:ascii="Tahoma" w:hAnsi="Tahoma" w:cs="Tahoma"/>
                <w:sz w:val="20"/>
              </w:rPr>
            </w:pPr>
            <w:r w:rsidRPr="003E77E0">
              <w:rPr>
                <w:rFonts w:ascii="Tahoma" w:hAnsi="Tahoma" w:cs="Tahoma"/>
                <w:sz w:val="20"/>
              </w:rPr>
              <w:t xml:space="preserve">odpowiedzieć na wybrane </w:t>
            </w:r>
            <w:r>
              <w:rPr>
                <w:rFonts w:ascii="Tahoma" w:hAnsi="Tahoma" w:cs="Tahoma"/>
                <w:sz w:val="20"/>
              </w:rPr>
              <w:t xml:space="preserve">pytania </w:t>
            </w:r>
            <w:r w:rsidRPr="003E77E0">
              <w:rPr>
                <w:rFonts w:ascii="Tahoma" w:hAnsi="Tahoma" w:cs="Tahoma"/>
                <w:sz w:val="20"/>
              </w:rPr>
              <w:t>egzaminacyjne</w:t>
            </w:r>
            <w:r>
              <w:rPr>
                <w:rFonts w:ascii="Tahoma" w:hAnsi="Tahoma" w:cs="Tahoma"/>
                <w:sz w:val="20"/>
              </w:rPr>
              <w:t xml:space="preserve"> tak aby</w:t>
            </w:r>
            <w:r w:rsidRPr="003E77E0">
              <w:rPr>
                <w:rFonts w:ascii="Tahoma" w:hAnsi="Tahoma" w:cs="Tahoma"/>
                <w:sz w:val="20"/>
              </w:rPr>
              <w:t xml:space="preserve"> zdobyć przynajmniej 50 punktów ze 100 możliwych</w:t>
            </w:r>
          </w:p>
        </w:tc>
        <w:tc>
          <w:tcPr>
            <w:tcW w:w="2127" w:type="dxa"/>
            <w:vAlign w:val="center"/>
          </w:tcPr>
          <w:p w14:paraId="5F33C00C" w14:textId="2593589C" w:rsidR="009706A6" w:rsidRPr="008E6DF8" w:rsidRDefault="00A6553F" w:rsidP="00BB2863">
            <w:pPr>
              <w:pStyle w:val="wrubrycemn"/>
              <w:rPr>
                <w:rFonts w:ascii="Tahoma" w:hAnsi="Tahoma" w:cs="Tahoma"/>
                <w:sz w:val="20"/>
              </w:rPr>
            </w:pPr>
            <w:r w:rsidRPr="003E77E0">
              <w:rPr>
                <w:rFonts w:ascii="Tahoma" w:hAnsi="Tahoma" w:cs="Tahoma"/>
                <w:sz w:val="20"/>
              </w:rPr>
              <w:t xml:space="preserve">odpowiedzieć na wybrane pytania egzaminacyjne </w:t>
            </w:r>
            <w:r>
              <w:rPr>
                <w:rFonts w:ascii="Tahoma" w:hAnsi="Tahoma" w:cs="Tahoma"/>
                <w:sz w:val="20"/>
              </w:rPr>
              <w:t>tak aby</w:t>
            </w:r>
            <w:r w:rsidRPr="003E77E0">
              <w:rPr>
                <w:rFonts w:ascii="Tahoma" w:hAnsi="Tahoma" w:cs="Tahoma"/>
                <w:sz w:val="20"/>
              </w:rPr>
              <w:t xml:space="preserve"> zdobyć 50</w:t>
            </w:r>
            <w:r>
              <w:rPr>
                <w:rFonts w:ascii="Tahoma" w:hAnsi="Tahoma" w:cs="Tahoma"/>
                <w:sz w:val="20"/>
              </w:rPr>
              <w:t>-69</w:t>
            </w:r>
            <w:r w:rsidRPr="003E77E0">
              <w:rPr>
                <w:rFonts w:ascii="Tahoma" w:hAnsi="Tahoma" w:cs="Tahoma"/>
                <w:sz w:val="20"/>
              </w:rPr>
              <w:t xml:space="preserve"> punktów ze 100 możliwych</w:t>
            </w:r>
          </w:p>
        </w:tc>
        <w:tc>
          <w:tcPr>
            <w:tcW w:w="2126" w:type="dxa"/>
            <w:vAlign w:val="center"/>
          </w:tcPr>
          <w:p w14:paraId="5F5B6AB1" w14:textId="19020185" w:rsidR="009706A6" w:rsidRPr="008E6DF8" w:rsidRDefault="00A6553F" w:rsidP="00BB2863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3E77E0">
              <w:rPr>
                <w:rFonts w:ascii="Tahoma" w:hAnsi="Tahoma" w:cs="Tahoma"/>
                <w:sz w:val="20"/>
              </w:rPr>
              <w:t xml:space="preserve">odpowiedzieć na wybrane pytania egzaminacyjne </w:t>
            </w:r>
            <w:r>
              <w:rPr>
                <w:rFonts w:ascii="Tahoma" w:hAnsi="Tahoma" w:cs="Tahoma"/>
                <w:sz w:val="20"/>
              </w:rPr>
              <w:t>tak aby</w:t>
            </w:r>
            <w:r w:rsidRPr="003E77E0">
              <w:rPr>
                <w:rFonts w:ascii="Tahoma" w:hAnsi="Tahoma" w:cs="Tahoma"/>
                <w:sz w:val="20"/>
              </w:rPr>
              <w:t xml:space="preserve"> zdobyć </w:t>
            </w:r>
            <w:r>
              <w:rPr>
                <w:rFonts w:ascii="Tahoma" w:hAnsi="Tahoma" w:cs="Tahoma"/>
                <w:sz w:val="20"/>
              </w:rPr>
              <w:t>7</w:t>
            </w:r>
            <w:r w:rsidRPr="003E77E0">
              <w:rPr>
                <w:rFonts w:ascii="Tahoma" w:hAnsi="Tahoma" w:cs="Tahoma"/>
                <w:sz w:val="20"/>
              </w:rPr>
              <w:t>0</w:t>
            </w:r>
            <w:r>
              <w:rPr>
                <w:rFonts w:ascii="Tahoma" w:hAnsi="Tahoma" w:cs="Tahoma"/>
                <w:sz w:val="20"/>
              </w:rPr>
              <w:t>-89</w:t>
            </w:r>
            <w:r w:rsidRPr="003E77E0">
              <w:rPr>
                <w:rFonts w:ascii="Tahoma" w:hAnsi="Tahoma" w:cs="Tahoma"/>
                <w:sz w:val="20"/>
              </w:rPr>
              <w:t xml:space="preserve"> punktów ze 100 możliwych</w:t>
            </w:r>
          </w:p>
        </w:tc>
        <w:tc>
          <w:tcPr>
            <w:tcW w:w="1984" w:type="dxa"/>
            <w:vAlign w:val="center"/>
          </w:tcPr>
          <w:p w14:paraId="5118FC70" w14:textId="0BA61496" w:rsidR="009706A6" w:rsidRPr="008E6DF8" w:rsidRDefault="003D0BA0" w:rsidP="00BB2863">
            <w:pPr>
              <w:pStyle w:val="wrubrycemn"/>
              <w:rPr>
                <w:rFonts w:ascii="Tahoma" w:hAnsi="Tahoma" w:cs="Tahoma"/>
                <w:sz w:val="20"/>
              </w:rPr>
            </w:pPr>
            <w:r w:rsidRPr="003E77E0">
              <w:rPr>
                <w:rFonts w:ascii="Tahoma" w:hAnsi="Tahoma" w:cs="Tahoma"/>
                <w:sz w:val="20"/>
              </w:rPr>
              <w:t>odpowiedzieć na wybrane pytania egzaminacyjne</w:t>
            </w:r>
            <w:r>
              <w:rPr>
                <w:rFonts w:ascii="Tahoma" w:hAnsi="Tahoma" w:cs="Tahoma"/>
                <w:sz w:val="20"/>
              </w:rPr>
              <w:t xml:space="preserve"> tak aby</w:t>
            </w:r>
            <w:r w:rsidRPr="003E77E0">
              <w:rPr>
                <w:rFonts w:ascii="Tahoma" w:hAnsi="Tahoma" w:cs="Tahoma"/>
                <w:sz w:val="20"/>
              </w:rPr>
              <w:t xml:space="preserve"> zdobyć </w:t>
            </w:r>
            <w:r>
              <w:rPr>
                <w:rFonts w:ascii="Tahoma" w:hAnsi="Tahoma" w:cs="Tahoma"/>
                <w:sz w:val="20"/>
              </w:rPr>
              <w:t>przynajmniej 90</w:t>
            </w:r>
            <w:r w:rsidRPr="003E77E0">
              <w:rPr>
                <w:rFonts w:ascii="Tahoma" w:hAnsi="Tahoma" w:cs="Tahoma"/>
                <w:sz w:val="20"/>
              </w:rPr>
              <w:t xml:space="preserve"> punktów </w:t>
            </w:r>
            <w:r>
              <w:rPr>
                <w:rFonts w:ascii="Tahoma" w:hAnsi="Tahoma" w:cs="Tahoma"/>
                <w:sz w:val="20"/>
              </w:rPr>
              <w:t>z</w:t>
            </w:r>
            <w:r w:rsidRPr="003E77E0">
              <w:rPr>
                <w:rFonts w:ascii="Tahoma" w:hAnsi="Tahoma" w:cs="Tahoma"/>
                <w:sz w:val="20"/>
              </w:rPr>
              <w:t>e 100 możliwych</w:t>
            </w:r>
          </w:p>
        </w:tc>
      </w:tr>
      <w:tr w:rsidR="009706A6" w:rsidRPr="008E6DF8" w14:paraId="459DA188" w14:textId="77777777" w:rsidTr="00BB2863">
        <w:tc>
          <w:tcPr>
            <w:tcW w:w="1418" w:type="dxa"/>
            <w:vAlign w:val="center"/>
          </w:tcPr>
          <w:p w14:paraId="00B9DEC4" w14:textId="77777777" w:rsidR="009706A6" w:rsidRPr="008E6DF8" w:rsidRDefault="009706A6" w:rsidP="00BB286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8E6DF8">
              <w:rPr>
                <w:rFonts w:ascii="Tahoma" w:hAnsi="Tahoma" w:cs="Tahoma"/>
                <w:b w:val="0"/>
              </w:rPr>
              <w:t>P_W03</w:t>
            </w:r>
          </w:p>
        </w:tc>
        <w:tc>
          <w:tcPr>
            <w:tcW w:w="2126" w:type="dxa"/>
            <w:vAlign w:val="center"/>
          </w:tcPr>
          <w:p w14:paraId="75A3BD79" w14:textId="70B6D2B0" w:rsidR="009706A6" w:rsidRPr="008E6DF8" w:rsidRDefault="00A6553F" w:rsidP="00BB2863">
            <w:pPr>
              <w:pStyle w:val="wrubrycemn"/>
              <w:rPr>
                <w:rFonts w:ascii="Tahoma" w:hAnsi="Tahoma" w:cs="Tahoma"/>
                <w:sz w:val="20"/>
              </w:rPr>
            </w:pPr>
            <w:r w:rsidRPr="003E77E0">
              <w:rPr>
                <w:rFonts w:ascii="Tahoma" w:hAnsi="Tahoma" w:cs="Tahoma"/>
                <w:sz w:val="20"/>
              </w:rPr>
              <w:t xml:space="preserve">odpowiedzieć na wybrane </w:t>
            </w:r>
            <w:r>
              <w:rPr>
                <w:rFonts w:ascii="Tahoma" w:hAnsi="Tahoma" w:cs="Tahoma"/>
                <w:sz w:val="20"/>
              </w:rPr>
              <w:t xml:space="preserve">pytania </w:t>
            </w:r>
            <w:r w:rsidRPr="003E77E0">
              <w:rPr>
                <w:rFonts w:ascii="Tahoma" w:hAnsi="Tahoma" w:cs="Tahoma"/>
                <w:sz w:val="20"/>
              </w:rPr>
              <w:t>egzaminacyjne</w:t>
            </w:r>
            <w:r>
              <w:rPr>
                <w:rFonts w:ascii="Tahoma" w:hAnsi="Tahoma" w:cs="Tahoma"/>
                <w:sz w:val="20"/>
              </w:rPr>
              <w:t xml:space="preserve"> tak aby</w:t>
            </w:r>
            <w:r w:rsidRPr="003E77E0">
              <w:rPr>
                <w:rFonts w:ascii="Tahoma" w:hAnsi="Tahoma" w:cs="Tahoma"/>
                <w:sz w:val="20"/>
              </w:rPr>
              <w:t xml:space="preserve"> zdobyć przynajmniej 50 punktów ze 100 możliwych</w:t>
            </w:r>
          </w:p>
        </w:tc>
        <w:tc>
          <w:tcPr>
            <w:tcW w:w="2127" w:type="dxa"/>
            <w:vAlign w:val="center"/>
          </w:tcPr>
          <w:p w14:paraId="25A8B49C" w14:textId="20BB2720" w:rsidR="009706A6" w:rsidRPr="008E6DF8" w:rsidRDefault="00A6553F" w:rsidP="00BB2863">
            <w:pPr>
              <w:pStyle w:val="wrubrycemn"/>
              <w:rPr>
                <w:rFonts w:ascii="Tahoma" w:hAnsi="Tahoma" w:cs="Tahoma"/>
                <w:sz w:val="20"/>
              </w:rPr>
            </w:pPr>
            <w:r w:rsidRPr="003E77E0">
              <w:rPr>
                <w:rFonts w:ascii="Tahoma" w:hAnsi="Tahoma" w:cs="Tahoma"/>
                <w:sz w:val="20"/>
              </w:rPr>
              <w:t xml:space="preserve">odpowiedzieć na wybrane pytania egzaminacyjne </w:t>
            </w:r>
            <w:r>
              <w:rPr>
                <w:rFonts w:ascii="Tahoma" w:hAnsi="Tahoma" w:cs="Tahoma"/>
                <w:sz w:val="20"/>
              </w:rPr>
              <w:t>tak aby</w:t>
            </w:r>
            <w:r w:rsidRPr="003E77E0">
              <w:rPr>
                <w:rFonts w:ascii="Tahoma" w:hAnsi="Tahoma" w:cs="Tahoma"/>
                <w:sz w:val="20"/>
              </w:rPr>
              <w:t xml:space="preserve"> zdobyć 50</w:t>
            </w:r>
            <w:r>
              <w:rPr>
                <w:rFonts w:ascii="Tahoma" w:hAnsi="Tahoma" w:cs="Tahoma"/>
                <w:sz w:val="20"/>
              </w:rPr>
              <w:t>-69</w:t>
            </w:r>
            <w:r w:rsidRPr="003E77E0">
              <w:rPr>
                <w:rFonts w:ascii="Tahoma" w:hAnsi="Tahoma" w:cs="Tahoma"/>
                <w:sz w:val="20"/>
              </w:rPr>
              <w:t xml:space="preserve"> punktów ze 100 możliwych</w:t>
            </w:r>
          </w:p>
        </w:tc>
        <w:tc>
          <w:tcPr>
            <w:tcW w:w="2126" w:type="dxa"/>
            <w:vAlign w:val="center"/>
          </w:tcPr>
          <w:p w14:paraId="54258808" w14:textId="7D00FE44" w:rsidR="009706A6" w:rsidRPr="008E6DF8" w:rsidRDefault="00A6553F" w:rsidP="00BB2863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3E77E0">
              <w:rPr>
                <w:rFonts w:ascii="Tahoma" w:hAnsi="Tahoma" w:cs="Tahoma"/>
                <w:sz w:val="20"/>
              </w:rPr>
              <w:t xml:space="preserve">odpowiedzieć na wybrane pytania egzaminacyjne </w:t>
            </w:r>
            <w:r>
              <w:rPr>
                <w:rFonts w:ascii="Tahoma" w:hAnsi="Tahoma" w:cs="Tahoma"/>
                <w:sz w:val="20"/>
              </w:rPr>
              <w:t>tak aby</w:t>
            </w:r>
            <w:r w:rsidRPr="003E77E0">
              <w:rPr>
                <w:rFonts w:ascii="Tahoma" w:hAnsi="Tahoma" w:cs="Tahoma"/>
                <w:sz w:val="20"/>
              </w:rPr>
              <w:t xml:space="preserve"> zdobyć </w:t>
            </w:r>
            <w:r>
              <w:rPr>
                <w:rFonts w:ascii="Tahoma" w:hAnsi="Tahoma" w:cs="Tahoma"/>
                <w:sz w:val="20"/>
              </w:rPr>
              <w:t>7</w:t>
            </w:r>
            <w:r w:rsidRPr="003E77E0">
              <w:rPr>
                <w:rFonts w:ascii="Tahoma" w:hAnsi="Tahoma" w:cs="Tahoma"/>
                <w:sz w:val="20"/>
              </w:rPr>
              <w:t>0</w:t>
            </w:r>
            <w:r>
              <w:rPr>
                <w:rFonts w:ascii="Tahoma" w:hAnsi="Tahoma" w:cs="Tahoma"/>
                <w:sz w:val="20"/>
              </w:rPr>
              <w:t>-89</w:t>
            </w:r>
            <w:r w:rsidRPr="003E77E0">
              <w:rPr>
                <w:rFonts w:ascii="Tahoma" w:hAnsi="Tahoma" w:cs="Tahoma"/>
                <w:sz w:val="20"/>
              </w:rPr>
              <w:t xml:space="preserve"> punktów ze 100 możliwych</w:t>
            </w:r>
          </w:p>
        </w:tc>
        <w:tc>
          <w:tcPr>
            <w:tcW w:w="1984" w:type="dxa"/>
            <w:vAlign w:val="center"/>
          </w:tcPr>
          <w:p w14:paraId="3EE0800F" w14:textId="75F95750" w:rsidR="009706A6" w:rsidRPr="008E6DF8" w:rsidRDefault="003D0BA0" w:rsidP="00BB2863">
            <w:pPr>
              <w:pStyle w:val="wrubrycemn"/>
              <w:rPr>
                <w:rFonts w:ascii="Tahoma" w:hAnsi="Tahoma" w:cs="Tahoma"/>
                <w:sz w:val="20"/>
              </w:rPr>
            </w:pPr>
            <w:r w:rsidRPr="003E77E0">
              <w:rPr>
                <w:rFonts w:ascii="Tahoma" w:hAnsi="Tahoma" w:cs="Tahoma"/>
                <w:sz w:val="20"/>
              </w:rPr>
              <w:t>odpowiedzieć na wybrane pytania egzaminacyjne</w:t>
            </w:r>
            <w:r>
              <w:rPr>
                <w:rFonts w:ascii="Tahoma" w:hAnsi="Tahoma" w:cs="Tahoma"/>
                <w:sz w:val="20"/>
              </w:rPr>
              <w:t xml:space="preserve"> tak aby</w:t>
            </w:r>
            <w:r w:rsidRPr="003E77E0">
              <w:rPr>
                <w:rFonts w:ascii="Tahoma" w:hAnsi="Tahoma" w:cs="Tahoma"/>
                <w:sz w:val="20"/>
              </w:rPr>
              <w:t xml:space="preserve"> zdobyć </w:t>
            </w:r>
            <w:r>
              <w:rPr>
                <w:rFonts w:ascii="Tahoma" w:hAnsi="Tahoma" w:cs="Tahoma"/>
                <w:sz w:val="20"/>
              </w:rPr>
              <w:t>przynajmniej 90</w:t>
            </w:r>
            <w:r w:rsidRPr="003E77E0">
              <w:rPr>
                <w:rFonts w:ascii="Tahoma" w:hAnsi="Tahoma" w:cs="Tahoma"/>
                <w:sz w:val="20"/>
              </w:rPr>
              <w:t xml:space="preserve"> punktów </w:t>
            </w:r>
            <w:r>
              <w:rPr>
                <w:rFonts w:ascii="Tahoma" w:hAnsi="Tahoma" w:cs="Tahoma"/>
                <w:sz w:val="20"/>
              </w:rPr>
              <w:t>z</w:t>
            </w:r>
            <w:r w:rsidRPr="003E77E0">
              <w:rPr>
                <w:rFonts w:ascii="Tahoma" w:hAnsi="Tahoma" w:cs="Tahoma"/>
                <w:sz w:val="20"/>
              </w:rPr>
              <w:t>e 100 możliwych</w:t>
            </w:r>
          </w:p>
        </w:tc>
      </w:tr>
      <w:tr w:rsidR="009706A6" w:rsidRPr="008E6DF8" w14:paraId="031FB177" w14:textId="77777777" w:rsidTr="00BB2863">
        <w:tc>
          <w:tcPr>
            <w:tcW w:w="1418" w:type="dxa"/>
            <w:vAlign w:val="center"/>
          </w:tcPr>
          <w:p w14:paraId="4B4AAF54" w14:textId="77777777" w:rsidR="009706A6" w:rsidRPr="008E6DF8" w:rsidRDefault="009706A6" w:rsidP="00BB286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8E6DF8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vAlign w:val="center"/>
          </w:tcPr>
          <w:p w14:paraId="0B3509F4" w14:textId="77777777" w:rsidR="009706A6" w:rsidRPr="008E6DF8" w:rsidRDefault="009706A6" w:rsidP="00BB2863">
            <w:pPr>
              <w:pStyle w:val="wrubrycemn"/>
              <w:rPr>
                <w:rFonts w:ascii="Tahoma" w:hAnsi="Tahoma" w:cs="Tahoma"/>
                <w:sz w:val="20"/>
              </w:rPr>
            </w:pPr>
            <w:r w:rsidRPr="008E6DF8">
              <w:rPr>
                <w:rFonts w:ascii="Tahoma" w:hAnsi="Tahoma" w:cs="Tahoma"/>
                <w:sz w:val="20"/>
              </w:rPr>
              <w:t>poprawnie rozwiązać zadania z analizy strategicznej na żadnym poziomie trudności.</w:t>
            </w:r>
          </w:p>
        </w:tc>
        <w:tc>
          <w:tcPr>
            <w:tcW w:w="2127" w:type="dxa"/>
            <w:vAlign w:val="center"/>
          </w:tcPr>
          <w:p w14:paraId="0CCB805A" w14:textId="77777777" w:rsidR="009706A6" w:rsidRPr="008E6DF8" w:rsidRDefault="009706A6" w:rsidP="00BB2863">
            <w:pPr>
              <w:pStyle w:val="wrubrycemn"/>
              <w:rPr>
                <w:rFonts w:ascii="Tahoma" w:hAnsi="Tahoma" w:cs="Tahoma"/>
                <w:sz w:val="20"/>
              </w:rPr>
            </w:pPr>
            <w:r w:rsidRPr="008E6DF8">
              <w:rPr>
                <w:rFonts w:ascii="Tahoma" w:hAnsi="Tahoma" w:cs="Tahoma"/>
                <w:sz w:val="20"/>
              </w:rPr>
              <w:t>poprawnie rozwiązać zadanie z analizy strategicznej na poziomie podstawowym.</w:t>
            </w:r>
          </w:p>
        </w:tc>
        <w:tc>
          <w:tcPr>
            <w:tcW w:w="2126" w:type="dxa"/>
            <w:vAlign w:val="center"/>
          </w:tcPr>
          <w:p w14:paraId="7607C4B3" w14:textId="77777777" w:rsidR="009706A6" w:rsidRPr="008E6DF8" w:rsidRDefault="009706A6" w:rsidP="00BB2863">
            <w:pPr>
              <w:pStyle w:val="wrubrycemn"/>
              <w:rPr>
                <w:rFonts w:ascii="Tahoma" w:hAnsi="Tahoma" w:cs="Tahoma"/>
                <w:sz w:val="20"/>
              </w:rPr>
            </w:pPr>
            <w:r w:rsidRPr="008E6DF8">
              <w:rPr>
                <w:rFonts w:ascii="Tahoma" w:hAnsi="Tahoma" w:cs="Tahoma"/>
                <w:sz w:val="20"/>
              </w:rPr>
              <w:t>poprawnie rozwiązać zadanie z analizy strategicznej na poziomie średnim.</w:t>
            </w:r>
          </w:p>
        </w:tc>
        <w:tc>
          <w:tcPr>
            <w:tcW w:w="1984" w:type="dxa"/>
            <w:vAlign w:val="center"/>
          </w:tcPr>
          <w:p w14:paraId="2311F639" w14:textId="77777777" w:rsidR="009706A6" w:rsidRPr="008E6DF8" w:rsidRDefault="009706A6" w:rsidP="00BB2863">
            <w:pPr>
              <w:pStyle w:val="wrubrycemn"/>
              <w:rPr>
                <w:rFonts w:ascii="Tahoma" w:hAnsi="Tahoma" w:cs="Tahoma"/>
                <w:sz w:val="20"/>
              </w:rPr>
            </w:pPr>
            <w:r w:rsidRPr="008E6DF8">
              <w:rPr>
                <w:rFonts w:ascii="Tahoma" w:hAnsi="Tahoma" w:cs="Tahoma"/>
                <w:sz w:val="20"/>
              </w:rPr>
              <w:t>poprawnie rozwiązać zadanie z analizy strategicznej na poziomie zaawansowanym.</w:t>
            </w:r>
          </w:p>
        </w:tc>
      </w:tr>
      <w:tr w:rsidR="009706A6" w:rsidRPr="008E6DF8" w14:paraId="40C3D2F3" w14:textId="77777777" w:rsidTr="00BB2863">
        <w:tc>
          <w:tcPr>
            <w:tcW w:w="1418" w:type="dxa"/>
            <w:vAlign w:val="center"/>
          </w:tcPr>
          <w:p w14:paraId="71E7E404" w14:textId="77777777" w:rsidR="009706A6" w:rsidRPr="008E6DF8" w:rsidRDefault="009706A6" w:rsidP="00BB286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8E6DF8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2126" w:type="dxa"/>
            <w:vAlign w:val="center"/>
          </w:tcPr>
          <w:p w14:paraId="682359BA" w14:textId="77777777" w:rsidR="009706A6" w:rsidRPr="008E6DF8" w:rsidRDefault="009706A6" w:rsidP="00BB2863">
            <w:pPr>
              <w:pStyle w:val="wrubrycemn"/>
              <w:rPr>
                <w:rFonts w:ascii="Tahoma" w:hAnsi="Tahoma" w:cs="Tahoma"/>
                <w:sz w:val="20"/>
              </w:rPr>
            </w:pPr>
            <w:r w:rsidRPr="008E6DF8">
              <w:rPr>
                <w:rFonts w:ascii="Tahoma" w:hAnsi="Tahoma" w:cs="Tahoma"/>
                <w:sz w:val="20"/>
              </w:rPr>
              <w:t>poprawnie rozwiązać zadania z analizy stra</w:t>
            </w:r>
            <w:r w:rsidRPr="008E6DF8">
              <w:rPr>
                <w:rFonts w:ascii="Tahoma" w:hAnsi="Tahoma" w:cs="Tahoma"/>
                <w:sz w:val="20"/>
              </w:rPr>
              <w:lastRenderedPageBreak/>
              <w:t>tegicznej na żadnym poziomie trudności.</w:t>
            </w:r>
          </w:p>
        </w:tc>
        <w:tc>
          <w:tcPr>
            <w:tcW w:w="2127" w:type="dxa"/>
            <w:vAlign w:val="center"/>
          </w:tcPr>
          <w:p w14:paraId="2F36111C" w14:textId="77777777" w:rsidR="009706A6" w:rsidRPr="008E6DF8" w:rsidRDefault="009706A6" w:rsidP="00BB2863">
            <w:pPr>
              <w:pStyle w:val="wrubrycemn"/>
              <w:rPr>
                <w:rFonts w:ascii="Tahoma" w:hAnsi="Tahoma" w:cs="Tahoma"/>
                <w:sz w:val="20"/>
              </w:rPr>
            </w:pPr>
            <w:r w:rsidRPr="008E6DF8">
              <w:rPr>
                <w:rFonts w:ascii="Tahoma" w:hAnsi="Tahoma" w:cs="Tahoma"/>
                <w:sz w:val="20"/>
              </w:rPr>
              <w:lastRenderedPageBreak/>
              <w:t>poprawnie rozwiązać zadanie z analizy stra</w:t>
            </w:r>
            <w:r w:rsidRPr="008E6DF8">
              <w:rPr>
                <w:rFonts w:ascii="Tahoma" w:hAnsi="Tahoma" w:cs="Tahoma"/>
                <w:sz w:val="20"/>
              </w:rPr>
              <w:lastRenderedPageBreak/>
              <w:t>tegicznej na poziomie podstawowym.</w:t>
            </w:r>
          </w:p>
        </w:tc>
        <w:tc>
          <w:tcPr>
            <w:tcW w:w="2126" w:type="dxa"/>
            <w:vAlign w:val="center"/>
          </w:tcPr>
          <w:p w14:paraId="483B1F29" w14:textId="77777777" w:rsidR="009706A6" w:rsidRPr="008E6DF8" w:rsidRDefault="009706A6" w:rsidP="00BB2863">
            <w:pPr>
              <w:pStyle w:val="wrubrycemn"/>
              <w:rPr>
                <w:rFonts w:ascii="Tahoma" w:hAnsi="Tahoma" w:cs="Tahoma"/>
                <w:sz w:val="20"/>
              </w:rPr>
            </w:pPr>
            <w:r w:rsidRPr="008E6DF8">
              <w:rPr>
                <w:rFonts w:ascii="Tahoma" w:hAnsi="Tahoma" w:cs="Tahoma"/>
                <w:sz w:val="20"/>
              </w:rPr>
              <w:lastRenderedPageBreak/>
              <w:t>poprawnie rozwiązać zadanie z analizy stra</w:t>
            </w:r>
            <w:r w:rsidRPr="008E6DF8">
              <w:rPr>
                <w:rFonts w:ascii="Tahoma" w:hAnsi="Tahoma" w:cs="Tahoma"/>
                <w:sz w:val="20"/>
              </w:rPr>
              <w:lastRenderedPageBreak/>
              <w:t>tegicznej na poziomie średnim.</w:t>
            </w:r>
          </w:p>
        </w:tc>
        <w:tc>
          <w:tcPr>
            <w:tcW w:w="1984" w:type="dxa"/>
            <w:vAlign w:val="center"/>
          </w:tcPr>
          <w:p w14:paraId="1F274662" w14:textId="77777777" w:rsidR="009706A6" w:rsidRPr="008E6DF8" w:rsidRDefault="009706A6" w:rsidP="00BB2863">
            <w:pPr>
              <w:pStyle w:val="wrubrycemn"/>
              <w:rPr>
                <w:rFonts w:ascii="Tahoma" w:hAnsi="Tahoma" w:cs="Tahoma"/>
                <w:sz w:val="20"/>
              </w:rPr>
            </w:pPr>
            <w:r w:rsidRPr="008E6DF8">
              <w:rPr>
                <w:rFonts w:ascii="Tahoma" w:hAnsi="Tahoma" w:cs="Tahoma"/>
                <w:sz w:val="20"/>
              </w:rPr>
              <w:lastRenderedPageBreak/>
              <w:t xml:space="preserve">poprawnie rozwiązać zadanie z analizy </w:t>
            </w:r>
            <w:r w:rsidRPr="008E6DF8">
              <w:rPr>
                <w:rFonts w:ascii="Tahoma" w:hAnsi="Tahoma" w:cs="Tahoma"/>
                <w:sz w:val="20"/>
              </w:rPr>
              <w:lastRenderedPageBreak/>
              <w:t>strategicznej na poziomie zaawansowanym.</w:t>
            </w:r>
          </w:p>
        </w:tc>
      </w:tr>
      <w:tr w:rsidR="009706A6" w:rsidRPr="008E6DF8" w14:paraId="4CE6FCD7" w14:textId="77777777" w:rsidTr="00BB2863">
        <w:tc>
          <w:tcPr>
            <w:tcW w:w="1418" w:type="dxa"/>
            <w:vAlign w:val="center"/>
          </w:tcPr>
          <w:p w14:paraId="33809AB5" w14:textId="77777777" w:rsidR="009706A6" w:rsidRPr="008E6DF8" w:rsidRDefault="009706A6" w:rsidP="00BB286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8E6DF8">
              <w:rPr>
                <w:rFonts w:ascii="Tahoma" w:hAnsi="Tahoma" w:cs="Tahoma"/>
                <w:b w:val="0"/>
              </w:rPr>
              <w:lastRenderedPageBreak/>
              <w:t>P_K01</w:t>
            </w:r>
          </w:p>
        </w:tc>
        <w:tc>
          <w:tcPr>
            <w:tcW w:w="2126" w:type="dxa"/>
            <w:vAlign w:val="center"/>
          </w:tcPr>
          <w:p w14:paraId="67BBD0D7" w14:textId="77777777" w:rsidR="009706A6" w:rsidRPr="008E6DF8" w:rsidRDefault="009706A6" w:rsidP="00BB2863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8E6DF8">
              <w:rPr>
                <w:rFonts w:ascii="Tahoma" w:hAnsi="Tahoma" w:cs="Tahoma"/>
                <w:spacing w:val="-6"/>
                <w:sz w:val="20"/>
              </w:rPr>
              <w:t>dokonać doboru właściwych informacji do analiz wskazanych w projekcie i  budować użytecznych rekomendacji</w:t>
            </w:r>
          </w:p>
        </w:tc>
        <w:tc>
          <w:tcPr>
            <w:tcW w:w="2127" w:type="dxa"/>
            <w:vAlign w:val="center"/>
          </w:tcPr>
          <w:p w14:paraId="2B47C610" w14:textId="77777777" w:rsidR="009706A6" w:rsidRPr="008E6DF8" w:rsidRDefault="009706A6" w:rsidP="00BB2863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8E6DF8">
              <w:rPr>
                <w:rFonts w:ascii="Tahoma" w:hAnsi="Tahoma" w:cs="Tahoma"/>
                <w:spacing w:val="-6"/>
                <w:sz w:val="20"/>
              </w:rPr>
              <w:t xml:space="preserve">dokonać doboru podstawowych informacji do analiz wskazanych w projekcie i  budować  rekomendacje o ograniczonej użyteczności  </w:t>
            </w:r>
          </w:p>
        </w:tc>
        <w:tc>
          <w:tcPr>
            <w:tcW w:w="2126" w:type="dxa"/>
            <w:vAlign w:val="center"/>
          </w:tcPr>
          <w:p w14:paraId="7B86143F" w14:textId="77777777" w:rsidR="009706A6" w:rsidRPr="008E6DF8" w:rsidRDefault="009706A6" w:rsidP="00BB2863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8E6DF8">
              <w:rPr>
                <w:rFonts w:ascii="Tahoma" w:hAnsi="Tahoma" w:cs="Tahoma"/>
                <w:spacing w:val="-6"/>
                <w:sz w:val="20"/>
              </w:rPr>
              <w:t xml:space="preserve">dokonać doboru poszerzonych informacji do analiz wskazanych w projekcie i  budować  rekomendacje o ograniczonej użyteczności  </w:t>
            </w:r>
          </w:p>
          <w:p w14:paraId="61C3BD2E" w14:textId="77777777" w:rsidR="009706A6" w:rsidRPr="008E6DF8" w:rsidRDefault="009706A6" w:rsidP="00BB2863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2D3D7723" w14:textId="77777777" w:rsidR="009706A6" w:rsidRPr="008E6DF8" w:rsidRDefault="009706A6" w:rsidP="00BB2863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8E6DF8">
              <w:rPr>
                <w:rFonts w:ascii="Tahoma" w:hAnsi="Tahoma" w:cs="Tahoma"/>
                <w:spacing w:val="-6"/>
                <w:sz w:val="20"/>
              </w:rPr>
              <w:t xml:space="preserve">dokonać doboru poszerzonych informacji do analiz wskazanych w projekcie i  budować  rekomendacje o dużej użyteczności.  </w:t>
            </w:r>
          </w:p>
          <w:p w14:paraId="2A1042FF" w14:textId="77777777" w:rsidR="009706A6" w:rsidRPr="008E6DF8" w:rsidRDefault="009706A6" w:rsidP="00BB2863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</w:p>
        </w:tc>
      </w:tr>
      <w:tr w:rsidR="009706A6" w:rsidRPr="008E6DF8" w14:paraId="0F87920D" w14:textId="77777777" w:rsidTr="00BB2863">
        <w:tc>
          <w:tcPr>
            <w:tcW w:w="1418" w:type="dxa"/>
            <w:vAlign w:val="center"/>
          </w:tcPr>
          <w:p w14:paraId="547E9387" w14:textId="77777777" w:rsidR="009706A6" w:rsidRPr="008E6DF8" w:rsidRDefault="009706A6" w:rsidP="00BB286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8E6DF8">
              <w:rPr>
                <w:rFonts w:ascii="Tahoma" w:hAnsi="Tahoma" w:cs="Tahoma"/>
                <w:b w:val="0"/>
              </w:rPr>
              <w:t>P_K02</w:t>
            </w:r>
          </w:p>
        </w:tc>
        <w:tc>
          <w:tcPr>
            <w:tcW w:w="2126" w:type="dxa"/>
            <w:vAlign w:val="center"/>
          </w:tcPr>
          <w:p w14:paraId="16EE9091" w14:textId="77777777" w:rsidR="009706A6" w:rsidRPr="008E6DF8" w:rsidRDefault="009706A6" w:rsidP="00BB286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8E6DF8">
              <w:rPr>
                <w:rFonts w:ascii="Tahoma" w:hAnsi="Tahoma" w:cs="Tahoma"/>
                <w:b w:val="0"/>
              </w:rPr>
              <w:t>potrafi określić priorytety zmian w zakresie formułowania strategii organizacji</w:t>
            </w:r>
          </w:p>
        </w:tc>
        <w:tc>
          <w:tcPr>
            <w:tcW w:w="2127" w:type="dxa"/>
            <w:vAlign w:val="center"/>
          </w:tcPr>
          <w:p w14:paraId="592CBB14" w14:textId="77777777" w:rsidR="009706A6" w:rsidRPr="008E6DF8" w:rsidRDefault="009706A6" w:rsidP="00BB286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8E6DF8">
              <w:rPr>
                <w:rFonts w:ascii="Tahoma" w:hAnsi="Tahoma" w:cs="Tahoma"/>
                <w:b w:val="0"/>
              </w:rPr>
              <w:t xml:space="preserve">potrafi określić priorytety zmian w podstawowym stopniu w zakresie formułowania strategii organizacji </w:t>
            </w:r>
          </w:p>
        </w:tc>
        <w:tc>
          <w:tcPr>
            <w:tcW w:w="2126" w:type="dxa"/>
            <w:vAlign w:val="center"/>
          </w:tcPr>
          <w:p w14:paraId="2411D525" w14:textId="77777777" w:rsidR="009706A6" w:rsidRPr="008E6DF8" w:rsidRDefault="009706A6" w:rsidP="00BB286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8E6DF8">
              <w:rPr>
                <w:rFonts w:ascii="Tahoma" w:hAnsi="Tahoma" w:cs="Tahoma"/>
                <w:b w:val="0"/>
              </w:rPr>
              <w:t>potrafi określić priorytety zmian na rozszerzonym poziomie w zakresie formułowania strategii organizacji</w:t>
            </w:r>
          </w:p>
        </w:tc>
        <w:tc>
          <w:tcPr>
            <w:tcW w:w="1984" w:type="dxa"/>
            <w:vAlign w:val="center"/>
          </w:tcPr>
          <w:p w14:paraId="5B2AAEFA" w14:textId="77777777" w:rsidR="009706A6" w:rsidRPr="008E6DF8" w:rsidRDefault="009706A6" w:rsidP="00BB286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8E6DF8">
              <w:rPr>
                <w:rFonts w:ascii="Tahoma" w:hAnsi="Tahoma" w:cs="Tahoma"/>
                <w:b w:val="0"/>
              </w:rPr>
              <w:t>potrafi określić priorytety zmian na rozszerzonym poziomie i o dużej użyteczności w zakresie formułowania strategii organizacji</w:t>
            </w:r>
          </w:p>
        </w:tc>
      </w:tr>
    </w:tbl>
    <w:p w14:paraId="5EFABF68" w14:textId="77777777" w:rsidR="009706A6" w:rsidRDefault="009706A6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548DEBF2" w14:textId="77777777" w:rsidR="00EC0C1B" w:rsidRDefault="00EC0C1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63A183B8" w14:textId="77777777" w:rsidR="00EC0C1B" w:rsidRDefault="0074419A">
      <w:pPr>
        <w:pStyle w:val="Podpunkty"/>
        <w:numPr>
          <w:ilvl w:val="1"/>
          <w:numId w:val="3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Literatura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EC0C1B" w14:paraId="314D753E" w14:textId="77777777">
        <w:tc>
          <w:tcPr>
            <w:tcW w:w="9778" w:type="dxa"/>
            <w:shd w:val="clear" w:color="auto" w:fill="auto"/>
          </w:tcPr>
          <w:p w14:paraId="46471DC2" w14:textId="77777777" w:rsidR="00EC0C1B" w:rsidRDefault="0074419A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7B598A" w14:paraId="1183B057" w14:textId="77777777">
        <w:tc>
          <w:tcPr>
            <w:tcW w:w="9778" w:type="dxa"/>
            <w:shd w:val="clear" w:color="auto" w:fill="auto"/>
          </w:tcPr>
          <w:p w14:paraId="01BED87C" w14:textId="32476D72" w:rsidR="007B598A" w:rsidRDefault="007B598A" w:rsidP="007B598A">
            <w:pPr>
              <w:pStyle w:val="Podpunkty"/>
              <w:numPr>
                <w:ilvl w:val="0"/>
                <w:numId w:val="5"/>
              </w:num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  <w:lang w:val="en-US"/>
              </w:rPr>
              <w:t>J.A. Pearce II, R.B. Robinson, Strategic Management. Formulation, Implementation, and Control. Twelfth Edition. McGraw-Hill International Edition, 2011.</w:t>
            </w:r>
          </w:p>
        </w:tc>
      </w:tr>
      <w:tr w:rsidR="00EC0C1B" w14:paraId="22F1FF00" w14:textId="77777777">
        <w:tc>
          <w:tcPr>
            <w:tcW w:w="9778" w:type="dxa"/>
            <w:shd w:val="clear" w:color="auto" w:fill="auto"/>
          </w:tcPr>
          <w:p w14:paraId="6FB58D13" w14:textId="42CB1843" w:rsidR="00EC0C1B" w:rsidRDefault="007B598A" w:rsidP="007B598A">
            <w:pPr>
              <w:pStyle w:val="Podpunkty"/>
              <w:numPr>
                <w:ilvl w:val="0"/>
                <w:numId w:val="5"/>
              </w:num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  <w:lang w:val="en-US"/>
              </w:rPr>
              <w:t>J.A. Pearce II, R.B. Robinson, Strategic Management. Formulation, Implementation, and Control. Twelfth Edition. McGraw-Hill International Edition, 2011.</w:t>
            </w:r>
          </w:p>
        </w:tc>
      </w:tr>
      <w:tr w:rsidR="00EC0C1B" w:rsidRPr="0066431D" w14:paraId="2E4438F5" w14:textId="77777777">
        <w:tc>
          <w:tcPr>
            <w:tcW w:w="9778" w:type="dxa"/>
            <w:shd w:val="clear" w:color="auto" w:fill="auto"/>
            <w:vAlign w:val="center"/>
          </w:tcPr>
          <w:p w14:paraId="38D06876" w14:textId="6710D33E" w:rsidR="00EC0C1B" w:rsidRPr="007B598A" w:rsidRDefault="007B598A" w:rsidP="007B598A">
            <w:pPr>
              <w:pStyle w:val="Podpunkty"/>
              <w:numPr>
                <w:ilvl w:val="0"/>
                <w:numId w:val="5"/>
              </w:numPr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sz w:val="20"/>
                <w:lang w:val="en-US"/>
              </w:rPr>
              <w:t>N. Slack, S. Chambers, R. Johnston, Operations Management, 6</w:t>
            </w:r>
            <w:r>
              <w:rPr>
                <w:rFonts w:ascii="Tahoma" w:hAnsi="Tahoma" w:cs="Tahoma"/>
                <w:b w:val="0"/>
                <w:sz w:val="20"/>
                <w:vertAlign w:val="superscript"/>
                <w:lang w:val="en-US"/>
              </w:rPr>
              <w:t>th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 Edition, Prentice Hall, 2010.</w:t>
            </w:r>
          </w:p>
        </w:tc>
      </w:tr>
      <w:tr w:rsidR="00EC0C1B" w14:paraId="4BE76CA6" w14:textId="77777777">
        <w:tc>
          <w:tcPr>
            <w:tcW w:w="9778" w:type="dxa"/>
            <w:shd w:val="clear" w:color="auto" w:fill="auto"/>
            <w:vAlign w:val="center"/>
          </w:tcPr>
          <w:p w14:paraId="0A49CA6D" w14:textId="4F1B9268" w:rsidR="00EC0C1B" w:rsidRDefault="007B598A" w:rsidP="007B598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EC0C1B" w14:paraId="16885580" w14:textId="77777777">
        <w:tc>
          <w:tcPr>
            <w:tcW w:w="9778" w:type="dxa"/>
            <w:shd w:val="clear" w:color="auto" w:fill="auto"/>
            <w:vAlign w:val="center"/>
          </w:tcPr>
          <w:p w14:paraId="083FE6DD" w14:textId="749B60A3" w:rsidR="00EC0C1B" w:rsidRDefault="0074419A" w:rsidP="007B598A">
            <w:pPr>
              <w:pStyle w:val="Podpunkty"/>
              <w:numPr>
                <w:ilvl w:val="0"/>
                <w:numId w:val="5"/>
              </w:numPr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 Harvard Business Review, Doskonalenie strategii, Wydawnictwo Helion 2006.</w:t>
            </w:r>
          </w:p>
        </w:tc>
      </w:tr>
    </w:tbl>
    <w:p w14:paraId="3AC2E239" w14:textId="77777777" w:rsidR="00EC0C1B" w:rsidRPr="007B598A" w:rsidRDefault="00EC0C1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16D672B" w14:textId="77777777" w:rsidR="00EC0C1B" w:rsidRPr="007B598A" w:rsidRDefault="00EC0C1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D1BBAE2" w14:textId="77777777" w:rsidR="00EC0C1B" w:rsidRDefault="0074419A">
      <w:pPr>
        <w:pStyle w:val="Punktygwne"/>
        <w:numPr>
          <w:ilvl w:val="0"/>
          <w:numId w:val="3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Nakład pracy studenta - bilans punktów ECTS</w:t>
      </w:r>
    </w:p>
    <w:p w14:paraId="6BDD36E8" w14:textId="77777777" w:rsidR="00EC0C1B" w:rsidRDefault="00EC0C1B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91" w:type="dxa"/>
        <w:jc w:val="center"/>
        <w:tblLook w:val="0000" w:firstRow="0" w:lastRow="0" w:firstColumn="0" w:lastColumn="0" w:noHBand="0" w:noVBand="0"/>
      </w:tblPr>
      <w:tblGrid>
        <w:gridCol w:w="5543"/>
        <w:gridCol w:w="4248"/>
      </w:tblGrid>
      <w:tr w:rsidR="00E4669F" w14:paraId="73C7F3B9" w14:textId="77777777" w:rsidTr="00E4669F">
        <w:trPr>
          <w:cantSplit/>
          <w:trHeight w:val="527"/>
          <w:jc w:val="center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05513" w14:textId="77777777" w:rsidR="00E4669F" w:rsidRDefault="00E4669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C77DE" w14:textId="77777777" w:rsidR="00E4669F" w:rsidRDefault="00E4669F">
            <w:pPr>
              <w:spacing w:after="0" w:line="240" w:lineRule="auto"/>
              <w:jc w:val="center"/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  <w:p w14:paraId="4B2F61CE" w14:textId="77777777" w:rsidR="00E4669F" w:rsidRDefault="00E4669F" w:rsidP="00FC1756">
            <w:pPr>
              <w:spacing w:after="0" w:line="240" w:lineRule="auto"/>
              <w:jc w:val="center"/>
            </w:pPr>
          </w:p>
        </w:tc>
      </w:tr>
      <w:tr w:rsidR="00EC0C1B" w14:paraId="14DB0AB6" w14:textId="77777777" w:rsidTr="00E4669F">
        <w:trPr>
          <w:cantSplit/>
          <w:jc w:val="center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E02E1" w14:textId="3D6A1CB8" w:rsidR="00EC0C1B" w:rsidRPr="000A4941" w:rsidRDefault="0074419A">
            <w:pPr>
              <w:pStyle w:val="Default"/>
              <w:rPr>
                <w:color w:val="auto"/>
              </w:rPr>
            </w:pPr>
            <w:r w:rsidRPr="000A4941">
              <w:rPr>
                <w:color w:val="auto"/>
                <w:sz w:val="20"/>
                <w:szCs w:val="20"/>
              </w:rPr>
              <w:t xml:space="preserve">Udział w </w:t>
            </w:r>
            <w:r w:rsidR="008C0136">
              <w:rPr>
                <w:color w:val="auto"/>
                <w:sz w:val="20"/>
                <w:szCs w:val="20"/>
              </w:rPr>
              <w:t>K</w:t>
            </w:r>
            <w:r w:rsidRPr="000A4941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1698C" w14:textId="77777777" w:rsidR="00EC0C1B" w:rsidRPr="000A4941" w:rsidRDefault="0074419A">
            <w:pPr>
              <w:pStyle w:val="Default"/>
              <w:jc w:val="center"/>
              <w:rPr>
                <w:color w:val="auto"/>
              </w:rPr>
            </w:pPr>
            <w:r w:rsidRPr="000A4941">
              <w:rPr>
                <w:color w:val="auto"/>
                <w:sz w:val="20"/>
                <w:szCs w:val="20"/>
              </w:rPr>
              <w:t>20h</w:t>
            </w:r>
          </w:p>
        </w:tc>
      </w:tr>
      <w:tr w:rsidR="00EC0C1B" w14:paraId="70BC121F" w14:textId="77777777" w:rsidTr="00E4669F">
        <w:trPr>
          <w:cantSplit/>
          <w:jc w:val="center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69C58" w14:textId="6D3333B9" w:rsidR="00EC0C1B" w:rsidRPr="000A4941" w:rsidRDefault="0074419A">
            <w:pPr>
              <w:pStyle w:val="Default"/>
              <w:rPr>
                <w:color w:val="auto"/>
              </w:rPr>
            </w:pPr>
            <w:r w:rsidRPr="000A4941">
              <w:rPr>
                <w:color w:val="auto"/>
                <w:sz w:val="20"/>
                <w:szCs w:val="20"/>
              </w:rPr>
              <w:t xml:space="preserve">Konsultacje do </w:t>
            </w:r>
            <w:r w:rsidR="008C0136">
              <w:rPr>
                <w:color w:val="auto"/>
                <w:sz w:val="20"/>
                <w:szCs w:val="20"/>
              </w:rPr>
              <w:t>K</w:t>
            </w:r>
            <w:r w:rsidRPr="000A4941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8A698" w14:textId="77777777" w:rsidR="00EC0C1B" w:rsidRPr="000A4941" w:rsidRDefault="0074419A">
            <w:pPr>
              <w:pStyle w:val="Default"/>
              <w:jc w:val="center"/>
              <w:rPr>
                <w:color w:val="auto"/>
              </w:rPr>
            </w:pPr>
            <w:r w:rsidRPr="000A4941">
              <w:rPr>
                <w:color w:val="auto"/>
                <w:sz w:val="20"/>
                <w:szCs w:val="20"/>
              </w:rPr>
              <w:t>4h</w:t>
            </w:r>
          </w:p>
        </w:tc>
      </w:tr>
      <w:tr w:rsidR="000A4941" w14:paraId="0FC587A1" w14:textId="77777777" w:rsidTr="00E4669F">
        <w:trPr>
          <w:cantSplit/>
          <w:jc w:val="center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027AB" w14:textId="1BC7876D" w:rsidR="000A4941" w:rsidRPr="000A4941" w:rsidRDefault="000A4941">
            <w:pPr>
              <w:pStyle w:val="Default"/>
              <w:rPr>
                <w:color w:val="auto"/>
                <w:sz w:val="20"/>
                <w:szCs w:val="20"/>
              </w:rPr>
            </w:pPr>
            <w:r w:rsidRPr="000A4941">
              <w:rPr>
                <w:color w:val="auto"/>
                <w:sz w:val="20"/>
                <w:szCs w:val="20"/>
              </w:rPr>
              <w:t xml:space="preserve">Udział w egzaminie z </w:t>
            </w:r>
            <w:r w:rsidR="008C0136">
              <w:rPr>
                <w:color w:val="auto"/>
                <w:sz w:val="20"/>
                <w:szCs w:val="20"/>
              </w:rPr>
              <w:t>K</w:t>
            </w:r>
            <w:r w:rsidRPr="000A4941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EC76D" w14:textId="77777777" w:rsidR="000A4941" w:rsidRPr="000A4941" w:rsidRDefault="000A49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A4941">
              <w:rPr>
                <w:color w:val="auto"/>
                <w:sz w:val="20"/>
                <w:szCs w:val="20"/>
              </w:rPr>
              <w:t>2h</w:t>
            </w:r>
          </w:p>
        </w:tc>
      </w:tr>
      <w:tr w:rsidR="00EC0C1B" w14:paraId="5B774379" w14:textId="77777777" w:rsidTr="00E4669F">
        <w:trPr>
          <w:cantSplit/>
          <w:jc w:val="center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0D59A" w14:textId="1FDD99AF" w:rsidR="00EC0C1B" w:rsidRPr="000A4941" w:rsidRDefault="0074419A">
            <w:pPr>
              <w:pStyle w:val="Default"/>
              <w:rPr>
                <w:color w:val="auto"/>
              </w:rPr>
            </w:pPr>
            <w:r w:rsidRPr="000A4941">
              <w:rPr>
                <w:color w:val="auto"/>
                <w:sz w:val="20"/>
                <w:szCs w:val="20"/>
              </w:rPr>
              <w:t xml:space="preserve">Samodzielne studiowanie tematyki </w:t>
            </w:r>
            <w:r w:rsidR="008C0136">
              <w:rPr>
                <w:color w:val="auto"/>
                <w:sz w:val="20"/>
                <w:szCs w:val="20"/>
              </w:rPr>
              <w:t>K</w:t>
            </w:r>
            <w:r w:rsidRPr="000A4941">
              <w:rPr>
                <w:color w:val="auto"/>
                <w:sz w:val="20"/>
                <w:szCs w:val="20"/>
              </w:rPr>
              <w:t>, w tym przygotowanie do egzaminu/zaliczenia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F2B91" w14:textId="77777777" w:rsidR="00EC0C1B" w:rsidRPr="000A4941" w:rsidRDefault="0074419A">
            <w:pPr>
              <w:pStyle w:val="Default"/>
              <w:jc w:val="center"/>
              <w:rPr>
                <w:color w:val="auto"/>
              </w:rPr>
            </w:pPr>
            <w:r w:rsidRPr="000A4941">
              <w:rPr>
                <w:color w:val="auto"/>
                <w:sz w:val="20"/>
                <w:szCs w:val="20"/>
              </w:rPr>
              <w:t>16h</w:t>
            </w:r>
          </w:p>
        </w:tc>
      </w:tr>
      <w:tr w:rsidR="00EC0C1B" w14:paraId="240B185F" w14:textId="77777777" w:rsidTr="00E4669F">
        <w:trPr>
          <w:cantSplit/>
          <w:jc w:val="center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46515" w14:textId="77777777" w:rsidR="00EC0C1B" w:rsidRPr="000A4941" w:rsidRDefault="0074419A">
            <w:pPr>
              <w:pStyle w:val="Default"/>
              <w:rPr>
                <w:color w:val="auto"/>
              </w:rPr>
            </w:pPr>
            <w:r w:rsidRPr="000A4941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68E39" w14:textId="77777777" w:rsidR="00EC0C1B" w:rsidRPr="000A4941" w:rsidRDefault="0074419A">
            <w:pPr>
              <w:pStyle w:val="Default"/>
              <w:jc w:val="center"/>
              <w:rPr>
                <w:color w:val="auto"/>
              </w:rPr>
            </w:pPr>
            <w:r w:rsidRPr="000A4941">
              <w:rPr>
                <w:color w:val="auto"/>
                <w:sz w:val="20"/>
                <w:szCs w:val="20"/>
              </w:rPr>
              <w:t>10h</w:t>
            </w:r>
          </w:p>
        </w:tc>
      </w:tr>
      <w:tr w:rsidR="000A4941" w14:paraId="3E709AED" w14:textId="77777777" w:rsidTr="00E4669F">
        <w:trPr>
          <w:cantSplit/>
          <w:jc w:val="center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2AB22" w14:textId="77777777" w:rsidR="000A4941" w:rsidRPr="000A4941" w:rsidRDefault="000A4941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0A4941">
              <w:rPr>
                <w:color w:val="auto"/>
                <w:spacing w:val="-6"/>
                <w:sz w:val="20"/>
                <w:szCs w:val="20"/>
              </w:rPr>
              <w:t>Konsultacje do C (UB)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C2126" w14:textId="77777777" w:rsidR="000A4941" w:rsidRPr="000A4941" w:rsidRDefault="000A49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EC0C1B" w14:paraId="79DC404C" w14:textId="77777777" w:rsidTr="00E4669F">
        <w:trPr>
          <w:cantSplit/>
          <w:jc w:val="center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45410" w14:textId="77777777" w:rsidR="00EC0C1B" w:rsidRPr="000A4941" w:rsidRDefault="0074419A">
            <w:pPr>
              <w:pStyle w:val="Default"/>
              <w:rPr>
                <w:color w:val="auto"/>
              </w:rPr>
            </w:pPr>
            <w:r w:rsidRPr="000A4941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994BF" w14:textId="77777777" w:rsidR="00EC0C1B" w:rsidRPr="000A4941" w:rsidRDefault="0074419A">
            <w:pPr>
              <w:pStyle w:val="Default"/>
              <w:jc w:val="center"/>
              <w:rPr>
                <w:color w:val="auto"/>
              </w:rPr>
            </w:pPr>
            <w:r w:rsidRPr="000A4941">
              <w:rPr>
                <w:color w:val="auto"/>
                <w:sz w:val="20"/>
                <w:szCs w:val="20"/>
              </w:rPr>
              <w:t>21h</w:t>
            </w:r>
          </w:p>
        </w:tc>
      </w:tr>
      <w:tr w:rsidR="00EC0C1B" w14:paraId="656BDF51" w14:textId="77777777" w:rsidTr="00E4669F">
        <w:trPr>
          <w:cantSplit/>
          <w:jc w:val="center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B91E8" w14:textId="77777777" w:rsidR="00EC0C1B" w:rsidRPr="000A4941" w:rsidRDefault="0074419A">
            <w:pPr>
              <w:pStyle w:val="Default"/>
              <w:rPr>
                <w:color w:val="auto"/>
              </w:rPr>
            </w:pPr>
            <w:r w:rsidRPr="000A4941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93325" w14:textId="77777777" w:rsidR="00EC0C1B" w:rsidRPr="000A4941" w:rsidRDefault="0074419A">
            <w:pPr>
              <w:pStyle w:val="Default"/>
              <w:jc w:val="center"/>
              <w:rPr>
                <w:color w:val="auto"/>
              </w:rPr>
            </w:pPr>
            <w:r w:rsidRPr="000A4941">
              <w:rPr>
                <w:b/>
                <w:color w:val="auto"/>
                <w:sz w:val="20"/>
                <w:szCs w:val="20"/>
              </w:rPr>
              <w:t>75h</w:t>
            </w:r>
          </w:p>
        </w:tc>
      </w:tr>
      <w:tr w:rsidR="00EC0C1B" w14:paraId="06A6E5EE" w14:textId="77777777" w:rsidTr="00E4669F">
        <w:trPr>
          <w:cantSplit/>
          <w:jc w:val="center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30E33" w14:textId="77777777" w:rsidR="00EC0C1B" w:rsidRPr="000A4941" w:rsidRDefault="0074419A">
            <w:pPr>
              <w:pStyle w:val="Default"/>
              <w:rPr>
                <w:color w:val="auto"/>
              </w:rPr>
            </w:pPr>
            <w:r w:rsidRPr="000A4941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4AA52" w14:textId="77777777" w:rsidR="00EC0C1B" w:rsidRPr="000A4941" w:rsidRDefault="0074419A">
            <w:pPr>
              <w:pStyle w:val="Default"/>
              <w:jc w:val="center"/>
              <w:rPr>
                <w:color w:val="auto"/>
              </w:rPr>
            </w:pPr>
            <w:r w:rsidRPr="000A4941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EC0C1B" w14:paraId="37B9C08E" w14:textId="77777777" w:rsidTr="00E4669F">
        <w:trPr>
          <w:cantSplit/>
          <w:jc w:val="center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FA2A4" w14:textId="77777777" w:rsidR="00EC0C1B" w:rsidRPr="000A4941" w:rsidRDefault="0074419A">
            <w:pPr>
              <w:pStyle w:val="Default"/>
              <w:rPr>
                <w:color w:val="auto"/>
              </w:rPr>
            </w:pPr>
            <w:r w:rsidRPr="000A4941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F5CD8" w14:textId="77777777" w:rsidR="00EC0C1B" w:rsidRPr="000A4941" w:rsidRDefault="0074419A">
            <w:pPr>
              <w:pStyle w:val="Default"/>
              <w:jc w:val="center"/>
              <w:rPr>
                <w:b/>
                <w:color w:val="auto"/>
              </w:rPr>
            </w:pPr>
            <w:r w:rsidRPr="000A4941"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</w:tr>
      <w:tr w:rsidR="00EC0C1B" w14:paraId="71AA45BC" w14:textId="77777777" w:rsidTr="00E4669F">
        <w:trPr>
          <w:cantSplit/>
          <w:jc w:val="center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CEB9D" w14:textId="77777777" w:rsidR="00EC0C1B" w:rsidRPr="000A4941" w:rsidRDefault="0074419A">
            <w:pPr>
              <w:pStyle w:val="Default"/>
              <w:rPr>
                <w:color w:val="auto"/>
              </w:rPr>
            </w:pPr>
            <w:r w:rsidRPr="000A4941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7D2AF" w14:textId="77777777" w:rsidR="00EC0C1B" w:rsidRPr="000A4941" w:rsidRDefault="0074419A">
            <w:pPr>
              <w:pStyle w:val="Default"/>
              <w:jc w:val="center"/>
              <w:rPr>
                <w:b/>
                <w:color w:val="auto"/>
              </w:rPr>
            </w:pPr>
            <w:r w:rsidRPr="000A4941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</w:tbl>
    <w:p w14:paraId="2C42260C" w14:textId="77777777" w:rsidR="00EC0C1B" w:rsidRDefault="00EC0C1B">
      <w:pPr>
        <w:tabs>
          <w:tab w:val="left" w:pos="1907"/>
        </w:tabs>
        <w:spacing w:after="0" w:line="240" w:lineRule="auto"/>
      </w:pPr>
    </w:p>
    <w:sectPr w:rsidR="00EC0C1B">
      <w:footerReference w:type="default" r:id="rId9"/>
      <w:pgSz w:w="11906" w:h="16838"/>
      <w:pgMar w:top="1134" w:right="1134" w:bottom="1134" w:left="1134" w:header="0" w:footer="709" w:gutter="0"/>
      <w:cols w:space="708"/>
      <w:formProt w:val="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81913" w16cex:dateUtc="2020-08-19T11:33:00Z"/>
  <w16cex:commentExtensible w16cex:durableId="22E8106E" w16cex:dateUtc="2020-08-19T10:56:00Z"/>
  <w16cex:commentExtensible w16cex:durableId="22E80FC9" w16cex:dateUtc="2020-08-19T10:53:00Z"/>
  <w16cex:commentExtensible w16cex:durableId="22E8129E" w16cex:dateUtc="2020-08-19T11:05:00Z"/>
  <w16cex:commentExtensible w16cex:durableId="22E813DC" w16cex:dateUtc="2020-08-19T11:10:00Z"/>
  <w16cex:commentExtensible w16cex:durableId="22E81A3D" w16cex:dateUtc="2020-08-19T11:38:00Z"/>
  <w16cex:commentExtensible w16cex:durableId="22E8180F" w16cex:dateUtc="2020-08-19T11:28:00Z"/>
  <w16cex:commentExtensible w16cex:durableId="22E81B0D" w16cex:dateUtc="2020-08-19T11:4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5EF49" w14:textId="77777777" w:rsidR="004300D5" w:rsidRDefault="004300D5">
      <w:pPr>
        <w:spacing w:after="0" w:line="240" w:lineRule="auto"/>
      </w:pPr>
      <w:r>
        <w:separator/>
      </w:r>
    </w:p>
  </w:endnote>
  <w:endnote w:type="continuationSeparator" w:id="0">
    <w:p w14:paraId="6097DF11" w14:textId="77777777" w:rsidR="004300D5" w:rsidRDefault="00430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1061819"/>
      <w:docPartObj>
        <w:docPartGallery w:val="Page Numbers (Bottom of Page)"/>
        <w:docPartUnique/>
      </w:docPartObj>
    </w:sdtPr>
    <w:sdtEndPr/>
    <w:sdtContent>
      <w:p w14:paraId="35031C89" w14:textId="77777777" w:rsidR="00EC0C1B" w:rsidRDefault="0074419A">
        <w:pPr>
          <w:pStyle w:val="Stopka"/>
          <w:spacing w:after="0" w:line="240" w:lineRule="auto"/>
          <w:jc w:val="center"/>
        </w:pPr>
        <w:r>
          <w:rPr>
            <w:sz w:val="20"/>
          </w:rPr>
          <w:fldChar w:fldCharType="begin"/>
        </w:r>
        <w:r>
          <w:rPr>
            <w:sz w:val="20"/>
          </w:rPr>
          <w:instrText>PAGE</w:instrText>
        </w:r>
        <w:r>
          <w:rPr>
            <w:sz w:val="20"/>
          </w:rPr>
          <w:fldChar w:fldCharType="separate"/>
        </w:r>
        <w:r w:rsidR="004D5B07">
          <w:rPr>
            <w:noProof/>
            <w:sz w:val="20"/>
          </w:rPr>
          <w:t>1</w:t>
        </w:r>
        <w:r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03337" w14:textId="77777777" w:rsidR="004300D5" w:rsidRDefault="004300D5">
      <w:pPr>
        <w:spacing w:after="0" w:line="240" w:lineRule="auto"/>
      </w:pPr>
      <w:r>
        <w:separator/>
      </w:r>
    </w:p>
  </w:footnote>
  <w:footnote w:type="continuationSeparator" w:id="0">
    <w:p w14:paraId="368CFB9C" w14:textId="77777777" w:rsidR="004300D5" w:rsidRDefault="004300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22858"/>
    <w:multiLevelType w:val="multilevel"/>
    <w:tmpl w:val="CC380AC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1ED7531F"/>
    <w:multiLevelType w:val="multilevel"/>
    <w:tmpl w:val="1DD4BED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28F90D27"/>
    <w:multiLevelType w:val="multilevel"/>
    <w:tmpl w:val="9C9226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793D6EDD"/>
    <w:multiLevelType w:val="hybridMultilevel"/>
    <w:tmpl w:val="5666F5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851AF"/>
    <w:multiLevelType w:val="multilevel"/>
    <w:tmpl w:val="C86E974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520" w:hanging="108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4320" w:hanging="1440"/>
      </w:pPr>
    </w:lvl>
    <w:lvl w:ilvl="5">
      <w:start w:val="1"/>
      <w:numFmt w:val="decimal"/>
      <w:lvlText w:val="%1.%2.%3.%4.%5.%6."/>
      <w:lvlJc w:val="left"/>
      <w:pPr>
        <w:ind w:left="5400" w:hanging="180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7200" w:hanging="2160"/>
      </w:pPr>
    </w:lvl>
    <w:lvl w:ilvl="8">
      <w:start w:val="1"/>
      <w:numFmt w:val="decimal"/>
      <w:lvlText w:val="%1.%2.%3.%4.%5.%6.%7.%8.%9."/>
      <w:lvlJc w:val="left"/>
      <w:pPr>
        <w:ind w:left="8280" w:hanging="25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0C1B"/>
    <w:rsid w:val="000A4941"/>
    <w:rsid w:val="001A1C29"/>
    <w:rsid w:val="001E014A"/>
    <w:rsid w:val="001F7017"/>
    <w:rsid w:val="00265D12"/>
    <w:rsid w:val="0033572B"/>
    <w:rsid w:val="003D0BA0"/>
    <w:rsid w:val="003D58FA"/>
    <w:rsid w:val="004300D5"/>
    <w:rsid w:val="00444E98"/>
    <w:rsid w:val="004D5B07"/>
    <w:rsid w:val="00617B7B"/>
    <w:rsid w:val="0063454C"/>
    <w:rsid w:val="006469BD"/>
    <w:rsid w:val="006572A5"/>
    <w:rsid w:val="00657A96"/>
    <w:rsid w:val="0066431D"/>
    <w:rsid w:val="0074419A"/>
    <w:rsid w:val="007B39AA"/>
    <w:rsid w:val="007B598A"/>
    <w:rsid w:val="00801BCC"/>
    <w:rsid w:val="00873ACF"/>
    <w:rsid w:val="008C0136"/>
    <w:rsid w:val="00925C72"/>
    <w:rsid w:val="00966D91"/>
    <w:rsid w:val="009706A6"/>
    <w:rsid w:val="009818B0"/>
    <w:rsid w:val="009F0BE8"/>
    <w:rsid w:val="00A6553F"/>
    <w:rsid w:val="00BD7525"/>
    <w:rsid w:val="00CB4CDB"/>
    <w:rsid w:val="00CD7421"/>
    <w:rsid w:val="00E4669F"/>
    <w:rsid w:val="00EC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2AD6958"/>
  <w15:docId w15:val="{4A514C26-C158-4AFC-85FD-FEE4FD454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">
    <w:name w:val="Znak Znak"/>
    <w:basedOn w:val="Domylnaczcionkaakapitu"/>
    <w:semiHidden/>
    <w:qFormat/>
    <w:rsid w:val="003973B8"/>
    <w:rPr>
      <w:rFonts w:eastAsia="Times New Roman" w:cs="Times New Roman"/>
      <w:sz w:val="20"/>
      <w:szCs w:val="20"/>
      <w:lang w:eastAsia="pl-PL"/>
    </w:rPr>
  </w:style>
  <w:style w:type="character" w:customStyle="1" w:styleId="InternetLink">
    <w:name w:val="Internet 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qFormat/>
    <w:rsid w:val="003973B8"/>
    <w:rPr>
      <w:color w:val="800080"/>
      <w:u w:val="single"/>
    </w:rPr>
  </w:style>
  <w:style w:type="character" w:styleId="Numerstrony">
    <w:name w:val="page number"/>
    <w:basedOn w:val="Domylnaczcionkaakapitu"/>
    <w:semiHidden/>
    <w:qFormat/>
    <w:rsid w:val="003973B8"/>
  </w:style>
  <w:style w:type="character" w:customStyle="1" w:styleId="tytul2">
    <w:name w:val="tytul2"/>
    <w:basedOn w:val="Domylnaczcionkaakapitu"/>
    <w:qFormat/>
    <w:rsid w:val="003973B8"/>
    <w:rPr>
      <w:b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7D73"/>
    <w:rPr>
      <w:sz w:val="24"/>
      <w:szCs w:val="22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qFormat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00137A"/>
    <w:rPr>
      <w:lang w:eastAsia="en-US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00137A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00137A"/>
    <w:rPr>
      <w:lang w:eastAsia="en-US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00137A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Arial Narrow"/>
    </w:rPr>
  </w:style>
  <w:style w:type="character" w:customStyle="1" w:styleId="ListLabel3">
    <w:name w:val="ListLabel 3"/>
    <w:qFormat/>
    <w:rPr>
      <w:rFonts w:cs="Arial Narrow"/>
    </w:rPr>
  </w:style>
  <w:style w:type="character" w:customStyle="1" w:styleId="ListLabel4">
    <w:name w:val="ListLabel 4"/>
    <w:qFormat/>
    <w:rPr>
      <w:rFonts w:cs="Arial Narrow"/>
    </w:rPr>
  </w:style>
  <w:style w:type="character" w:customStyle="1" w:styleId="ListLabel5">
    <w:name w:val="ListLabel 5"/>
    <w:qFormat/>
    <w:rPr>
      <w:rFonts w:cs="Arial Narrow"/>
    </w:rPr>
  </w:style>
  <w:style w:type="character" w:customStyle="1" w:styleId="ListLabel6">
    <w:name w:val="ListLabel 6"/>
    <w:qFormat/>
    <w:rPr>
      <w:rFonts w:cs="Arial Narrow"/>
    </w:rPr>
  </w:style>
  <w:style w:type="character" w:customStyle="1" w:styleId="ListLabel7">
    <w:name w:val="ListLabel 7"/>
    <w:qFormat/>
    <w:rPr>
      <w:rFonts w:cs="Arial Narrow"/>
    </w:rPr>
  </w:style>
  <w:style w:type="character" w:customStyle="1" w:styleId="ListLabel8">
    <w:name w:val="ListLabel 8"/>
    <w:qFormat/>
    <w:rPr>
      <w:rFonts w:cs="Arial Narrow"/>
    </w:rPr>
  </w:style>
  <w:style w:type="character" w:customStyle="1" w:styleId="ListLabel9">
    <w:name w:val="ListLabel 9"/>
    <w:qFormat/>
    <w:rPr>
      <w:rFonts w:cs="Arial Narrow"/>
    </w:rPr>
  </w:style>
  <w:style w:type="character" w:customStyle="1" w:styleId="ListLabel10">
    <w:name w:val="ListLabel 10"/>
    <w:qFormat/>
    <w:rPr>
      <w:rFonts w:cs="Arial Narrow"/>
    </w:rPr>
  </w:style>
  <w:style w:type="character" w:customStyle="1" w:styleId="ListLabel11">
    <w:name w:val="ListLabel 11"/>
    <w:qFormat/>
    <w:rPr>
      <w:b/>
    </w:rPr>
  </w:style>
  <w:style w:type="character" w:customStyle="1" w:styleId="ListLabel12">
    <w:name w:val="ListLabel 12"/>
    <w:qFormat/>
    <w:rPr>
      <w:b w:val="0"/>
      <w:i w:val="0"/>
      <w:sz w:val="20"/>
    </w:rPr>
  </w:style>
  <w:style w:type="character" w:customStyle="1" w:styleId="ListLabel13">
    <w:name w:val="ListLabel 13"/>
    <w:qFormat/>
    <w:rPr>
      <w:b w:val="0"/>
      <w:i w:val="0"/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qFormat/>
    <w:rsid w:val="003973B8"/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semiHidden/>
    <w:qFormat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qFormat/>
    <w:rsid w:val="003973B8"/>
    <w:pPr>
      <w:ind w:left="360"/>
    </w:pPr>
    <w:rPr>
      <w:sz w:val="20"/>
    </w:rPr>
  </w:style>
  <w:style w:type="paragraph" w:customStyle="1" w:styleId="tekst">
    <w:name w:val="tekst"/>
    <w:qFormat/>
    <w:rsid w:val="003973B8"/>
    <w:pPr>
      <w:spacing w:before="40"/>
      <w:ind w:left="360"/>
      <w:jc w:val="both"/>
    </w:pPr>
    <w:rPr>
      <w:rFonts w:eastAsia="Times New Roman"/>
      <w:color w:val="000000"/>
      <w:spacing w:val="-4"/>
      <w:sz w:val="24"/>
    </w:rPr>
  </w:style>
  <w:style w:type="paragraph" w:customStyle="1" w:styleId="Punktygwne">
    <w:name w:val="Punkty główne"/>
    <w:basedOn w:val="Normalny"/>
    <w:qFormat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qFormat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qFormat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qFormat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qFormat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qFormat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qFormat/>
    <w:rsid w:val="003973B8"/>
    <w:pPr>
      <w:jc w:val="center"/>
    </w:pPr>
  </w:style>
  <w:style w:type="paragraph" w:customStyle="1" w:styleId="rdtytu">
    <w:name w:val="Śródtytuł"/>
    <w:basedOn w:val="Nagwek1"/>
    <w:qFormat/>
    <w:rsid w:val="003973B8"/>
    <w:rPr>
      <w:smallCaps/>
    </w:rPr>
  </w:style>
  <w:style w:type="paragraph" w:customStyle="1" w:styleId="Podtekst">
    <w:name w:val="Podtekst"/>
    <w:basedOn w:val="tekst"/>
    <w:qFormat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qFormat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qFormat/>
    <w:rsid w:val="003973B8"/>
    <w:pPr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qFormat/>
    <w:rsid w:val="003973B8"/>
    <w:p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qFormat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qFormat/>
    <w:rsid w:val="003973B8"/>
    <w:pPr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qFormat/>
    <w:rsid w:val="003973B8"/>
    <w:pPr>
      <w:spacing w:after="60"/>
    </w:pPr>
    <w:rPr>
      <w:b/>
      <w:i/>
      <w:color w:val="FF0000"/>
      <w:sz w:val="16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paragraph" w:customStyle="1" w:styleId="Punkty">
    <w:name w:val="Punkty"/>
    <w:basedOn w:val="Normalny"/>
    <w:qFormat/>
    <w:rsid w:val="003973B8"/>
    <w:pPr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qFormat/>
    <w:rsid w:val="003973B8"/>
    <w:pPr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semiHidden/>
    <w:unhideWhenUsed/>
    <w:qFormat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B4C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4C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4CD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4C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4CD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65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7826ED-8C93-4FEF-B8F8-F2CC73B5F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1219</Words>
  <Characters>7315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/>
  <LinksUpToDate>false</LinksUpToDate>
  <CharactersWithSpaces>8517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Małgorzata Leśniowska-Gontarz</cp:lastModifiedBy>
  <cp:revision>8</cp:revision>
  <cp:lastPrinted>2012-05-21T07:27:00Z</cp:lastPrinted>
  <dcterms:created xsi:type="dcterms:W3CDTF">2020-09-15T21:05:00Z</dcterms:created>
  <dcterms:modified xsi:type="dcterms:W3CDTF">2024-05-29T10:46:00Z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